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35D" w:rsidRPr="002F77F8" w:rsidRDefault="006A235D" w:rsidP="006A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3393"/>
        <w:gridCol w:w="1890"/>
        <w:gridCol w:w="2385"/>
      </w:tblGrid>
      <w:tr w:rsidR="006A235D" w:rsidRPr="002F77F8" w:rsidTr="006A235D">
        <w:tc>
          <w:tcPr>
            <w:tcW w:w="1818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Universitas Muhammadiyah Mataram</w:t>
            </w:r>
          </w:p>
        </w:tc>
        <w:tc>
          <w:tcPr>
            <w:tcW w:w="3393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PROSEDUR SELEKSI PENERIMAAN MAHASISWA BARU (JALUR PRESTASI DAN REGULER)</w:t>
            </w:r>
          </w:p>
        </w:tc>
        <w:tc>
          <w:tcPr>
            <w:tcW w:w="1890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Tanggal Berlaku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 xml:space="preserve"> Revisi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Versi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Kode Dokumen</w:t>
            </w:r>
          </w:p>
        </w:tc>
        <w:tc>
          <w:tcPr>
            <w:tcW w:w="2385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Desember 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: RO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: VO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: P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-UMM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2-03</w:t>
            </w:r>
          </w:p>
        </w:tc>
      </w:tr>
      <w:tr w:rsidR="006A235D" w:rsidRPr="002F77F8" w:rsidTr="006A235D">
        <w:tc>
          <w:tcPr>
            <w:tcW w:w="1818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93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Prosedur </w:t>
            </w:r>
            <w:r w:rsidRPr="002F77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Input 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Perkuliahan (PIK)</w:t>
            </w:r>
          </w:p>
        </w:tc>
        <w:tc>
          <w:tcPr>
            <w:tcW w:w="1890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numPr>
          <w:ilvl w:val="1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Ketentuan Khusus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Bagi Fakultas / prodi yang menyelenggarakan program profesi diwajibkan mengintegrasikan data mahasiswa ke database BAA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Hal-hal spesifik yang belum diatur dalam prosedur ini akan diatur dalam dokumen mutu tersendiri </w:t>
      </w:r>
    </w:p>
    <w:p w:rsidR="006A235D" w:rsidRPr="002F77F8" w:rsidRDefault="006A235D" w:rsidP="006A235D">
      <w:pPr>
        <w:pStyle w:val="ListParagraph"/>
        <w:numPr>
          <w:ilvl w:val="1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Prosedur 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PPMB bertanggung jawab atas pelaksanaan seleksi penerimaan mahasiswa baru. 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seleksi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penerimaan mahasiswa baru melalui beberapa jalur yakni: jalur prestasi, jalur regular, dan jalur transfer.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Penerimaan mahsiswa D-3, D-4, dan S1 untuk masing-masing jalur dilaksanakan sekali setahun.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Penerimaan mahasiswa baru jalur reguler dilakukan melalui tes program layanan sehari (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>One Day Servive Admission</w:t>
      </w:r>
      <w:r w:rsidRPr="002F77F8">
        <w:rPr>
          <w:rFonts w:ascii="Times New Roman" w:hAnsi="Times New Roman" w:cs="Times New Roman"/>
          <w:sz w:val="24"/>
          <w:szCs w:val="24"/>
          <w:lang w:val="en-US"/>
        </w:rPr>
        <w:t>) terbagi dalam gelombang I, II, III serta tes diluar kampus dengan jadwal yang telah ditentukan PPMB.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Penerimaan mahasiswa baru wajib melalui pintu PPMB sebagai satu-satunya pintu penerimaan.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Sebelum melaksanakan tes seleksi calon mahasiswa PPMB melakukan review soal tes seleksi.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PPMB berkoordinasi dengan rektor dan dekan untuk menetukkan syarat nilai minimum (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>Passing Grade</w:t>
      </w: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) kelulusan untuk dapat diterima di prodi-prodi dan quota penerimaaan berdasarkan jumlah yang registrasi. </w:t>
      </w:r>
    </w:p>
    <w:p w:rsidR="006A235D" w:rsidRPr="002F77F8" w:rsidRDefault="006A235D" w:rsidP="006A235D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Penerimaan Mahasiswa Jalur Prestasi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Sebelum atau bersamaan dengan dilakukannya jalur reguler dan jalur transfer, PPMB melakukan seleksi penerimaan mahasiswa baru melalui prestasi (PBUMD dan siswa internasional)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Jalur prestasi PBMUD hanya dapat diikuti oleh siswa SLTA yang akan lulus pada tahun yang sedang berjalan, yang mempunyai prestasi sebagai berikut:</w:t>
      </w:r>
    </w:p>
    <w:p w:rsidR="006A235D" w:rsidRPr="002F77F8" w:rsidRDefault="006A235D" w:rsidP="006A235D">
      <w:pPr>
        <w:pStyle w:val="ListParagraph"/>
        <w:numPr>
          <w:ilvl w:val="0"/>
          <w:numId w:val="2"/>
        </w:numPr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Memiliki peringkat I sampai X dikelasnya selama 5 semester berturut-turut dengan mendapatkan rekomendasi dari kepala sekolah.</w:t>
      </w:r>
    </w:p>
    <w:p w:rsidR="006A235D" w:rsidRPr="002F77F8" w:rsidRDefault="006A235D" w:rsidP="006A235D">
      <w:pPr>
        <w:pStyle w:val="ListParagraph"/>
        <w:numPr>
          <w:ilvl w:val="0"/>
          <w:numId w:val="2"/>
        </w:numPr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Rata-rata nilai rapor kelas X (kelas I SLTA) dan XI (kelas 2 SLTA) lebih besar atau </w:t>
      </w: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dengan 7, 20.</w:t>
      </w:r>
    </w:p>
    <w:p w:rsidR="006A235D" w:rsidRPr="002F77F8" w:rsidRDefault="006A235D" w:rsidP="006A235D">
      <w:pPr>
        <w:pStyle w:val="ListParagraph"/>
        <w:numPr>
          <w:ilvl w:val="0"/>
          <w:numId w:val="2"/>
        </w:numPr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Juara I, II, atau III pada lomba/kejuaraan akademik minimal tingkat Kabupaten/ Kota yang diakui oleh </w:t>
      </w: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pendidikan setempat, pada awaktu menjadi siswa SLTA baik perorangan maupun regu.</w:t>
      </w:r>
    </w:p>
    <w:p w:rsidR="006A235D" w:rsidRPr="002F77F8" w:rsidRDefault="006A235D" w:rsidP="006A235D">
      <w:pPr>
        <w:pStyle w:val="ListParagraph"/>
        <w:numPr>
          <w:ilvl w:val="0"/>
          <w:numId w:val="2"/>
        </w:numPr>
        <w:spacing w:after="0" w:line="240" w:lineRule="auto"/>
        <w:ind w:left="117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Juara I, II, atau III prestasi olahraga atau seni, minimal tingkat kabupaten/ </w:t>
      </w: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>, yang diakui dinas terkait, pada waktu menjadi siswa SLTA baik perorangan maupun regu (khusus basket).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PPMB mengirim Formulir pendaftaran jalur prestasi ke SMA/ SMK yang dipilih, untuk diisi siswa kelas XII (kelas 3 SLTA) yang </w:t>
      </w: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mengikuti seleksi jalur prestasi.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Calon mahasiswa yang mengajukan surat lamaran dan data diri siswa dengan mengisi Formulir Pendaftaran Jalur Prestasi ke PPMB UMM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pengajuan lamaran dilengkapi dengan: foto kopi rapor SLTA semester I-V yang dilegalisir, surat keterangan penghasilan orang tua/ Wali siswa dari instansi kerja yang bersangkutan atau kelurahan bagi yang berwiraswasta, serta surat pengantar dari kepala sekolah yang dilampiri dengan daftar pelamar dan berkas pendaftaran.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PPMB membuat rekapan jumlah pendaftar jalur prestasi dan melaporkan kepada rektor.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PPMB menunjuk tim penyeleksi  calon mahasiswa PBUMD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Tim penyeleksi merekomendasikan nama-nama calon mahasiswa PBUMD dengan mempertimbangkan kriteria sebagaimana tercantum dala point 6.3.4.1 secara komprehensif.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Rektor menetapkan jumlah calon mahasiswa PBUMD yang diterima dengan pemberian beasiswa atau tanpa beasiswa.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PPMB mengirimkan pengumuman hasil seleksi jalur prestasi (PBUMD) kepada calon mahasiswa yang dinyatakan diterima dilampiri dengan sertifikat kelulusan.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Calon mahasiswa dating ke Ruang AdmisiUMM untuk melakukan pendaftaran dengan menyerahkan sertifikat kelulusan, tanpa mengikuti tahap seleksi.</w:t>
      </w:r>
    </w:p>
    <w:tbl>
      <w:tblPr>
        <w:tblStyle w:val="TableGrid"/>
        <w:tblW w:w="0" w:type="auto"/>
        <w:tblLook w:val="04A0"/>
      </w:tblPr>
      <w:tblGrid>
        <w:gridCol w:w="1818"/>
        <w:gridCol w:w="3150"/>
        <w:gridCol w:w="1890"/>
        <w:gridCol w:w="2385"/>
      </w:tblGrid>
      <w:tr w:rsidR="006A235D" w:rsidRPr="002F77F8" w:rsidTr="006A235D">
        <w:tc>
          <w:tcPr>
            <w:tcW w:w="1818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Universitas Muhammadiyah Mataram</w:t>
            </w:r>
          </w:p>
        </w:tc>
        <w:tc>
          <w:tcPr>
            <w:tcW w:w="315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PROSEDUR SELEKSI PENERIMAAN MAHASISWA BARU (JALUR PRESTASI DAN REGULER)</w:t>
            </w:r>
          </w:p>
        </w:tc>
        <w:tc>
          <w:tcPr>
            <w:tcW w:w="1890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Tanggal Berlaku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 xml:space="preserve"> Revisi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Versi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Kode Dokumen</w:t>
            </w:r>
          </w:p>
        </w:tc>
        <w:tc>
          <w:tcPr>
            <w:tcW w:w="2385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Desember 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: RO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: VO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: P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-UMM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2-03</w:t>
            </w:r>
          </w:p>
        </w:tc>
      </w:tr>
      <w:tr w:rsidR="006A235D" w:rsidRPr="002F77F8" w:rsidTr="006A235D">
        <w:tc>
          <w:tcPr>
            <w:tcW w:w="1818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Prosedur </w:t>
            </w:r>
            <w:r w:rsidRPr="002F77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Input 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Perkuliahan (PIK)</w:t>
            </w:r>
          </w:p>
        </w:tc>
        <w:tc>
          <w:tcPr>
            <w:tcW w:w="1890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Calon mahasiswa tetap dipungut biaya pendaftaran dan tes kesehatan (jika prodi yang dipilih mensyaratkan)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Jika prodi yang dipilih mensyaratkan kesehatan, calon mahasiswa melakukan tes kesehatan di 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Muhammadiyah Medical Center </w:t>
      </w:r>
      <w:r w:rsidRPr="002F77F8">
        <w:rPr>
          <w:rFonts w:ascii="Times New Roman" w:hAnsi="Times New Roman" w:cs="Times New Roman"/>
          <w:sz w:val="24"/>
          <w:szCs w:val="24"/>
          <w:lang w:val="en-US"/>
        </w:rPr>
        <w:t>(MMC) dengan menunjukkan sertifikat kelulusan dan identitas yang berlaku (Kartu Pelajar/ KTP/ SIM)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melakukan registrasi bagi prodi yang mensyaratkan tes kesehatan, calon mahasiswa harus menunjukkan surat keterangan lulus tes kesehatan dari  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Muhammadiyah Medical Center </w:t>
      </w:r>
      <w:r w:rsidRPr="002F77F8">
        <w:rPr>
          <w:rFonts w:ascii="Times New Roman" w:hAnsi="Times New Roman" w:cs="Times New Roman"/>
          <w:sz w:val="24"/>
          <w:szCs w:val="24"/>
          <w:lang w:val="en-US"/>
        </w:rPr>
        <w:t>(MMC).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PPMB memeriksa keaslian sertifikat kelulusan (termasuk surat keterangan lulus tes kesehatan bagi prodi yang mensyaratkan) dan menyerahkan formulir </w:t>
      </w:r>
    </w:p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Penerimaan Mahasiswa Internasional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Siswa internasional mendaftarkan diri secara 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dengan mengisi Formulir Pendaftaran Siswa Internasional.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Formulir pendaftaran siswa internasional dapat di-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download </w:t>
      </w: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website </w:t>
      </w: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UMM. 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Siswa internasional mengirimkan berkas aplikasi ke PPMB UMM secara 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>online</w:t>
      </w: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(e-Mail atau Fax).</w:t>
      </w:r>
    </w:p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6.3.16.1 Berkas aplikasi terdiri atas Formulir Pendaftaran Siswa Internasional foto kopi ijzah SLTA (High school) atau surat keterangan lulus yang dilegalisir, foto kopi transkrip nilai terakhir yang dilegalisir, dan piagam/ serifikat penghargaan (jika ada).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PPMB menunjuk tim seleksi calon mahasiswa internasional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Tim penyeleksi merekomendasikan nama-nama calon mahasiswa internasional untuk diterima dengan mempertimbangkan berkas aplikasi.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Rektor menetapkan jumlah calon mahasiswa internasional yang diterima dengan pemberian beasiswa atau tanpa beasiswa.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PPMB mengirimkan pengumuman hasil seleksi jalur prestasi siswa internasional kepada calon mahasiswa yang dinyatakan diterima dilampiri dengan sertifikat kelulusan (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>Acceptance Letter</w:t>
      </w:r>
      <w:r w:rsidRPr="002F77F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Calon mahasiswa dating ke ruang admisi UMM untuk melakukan pendaftaran dengan menyerahkan sertifikat kelulusan, tanpa mengikuti tahapan tes seleksi.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Calon mahasiswa tetap dipungut biaya pendaftaran dan tes kesehatan (jika prodi yang dipilih mensyaratkan).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Jika prodi yang dipilih mensyaratkan tes kesehatan, mengikuti prosedur 6.3.13-6.3.14.</w:t>
      </w:r>
    </w:p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Penerimaan Mahasiswa Jalur Reguler (</w:t>
      </w:r>
      <w:r w:rsidRPr="002F77F8">
        <w:rPr>
          <w:rFonts w:ascii="Times New Roman" w:hAnsi="Times New Roman" w:cs="Times New Roman"/>
          <w:b/>
          <w:i/>
          <w:sz w:val="24"/>
          <w:szCs w:val="24"/>
          <w:lang w:val="en-US"/>
        </w:rPr>
        <w:t>One Day Service Admission</w:t>
      </w: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PPMB melakukan seleksi penerimaan mahasiswa baru tes program layanan sehari (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>One Day Service Admission</w:t>
      </w:r>
      <w:r w:rsidRPr="002F77F8">
        <w:rPr>
          <w:rFonts w:ascii="Times New Roman" w:hAnsi="Times New Roman" w:cs="Times New Roman"/>
          <w:sz w:val="24"/>
          <w:szCs w:val="24"/>
          <w:lang w:val="en-US"/>
        </w:rPr>
        <w:t>) dan tes diluar kampus.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Calon mahasiswa dating ke ruang Admisi UMM untuk mengisi formulir pendaftaran dan menyerahkan pas Photo berwarna 3x4 sebanyak 1 lembar.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Calon mahasiswa harus menunjukkan ijazah SLTA atau foto kopi rapor terakhir 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Calon mahasiswa menunjukkan kartu identitas yang masih berlaku (Kartu Pelajar/ KTP/ SIM)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Siswa yang diterima wajib menyerahkan foto kopi ijazah SLTA yang dilegalisir saat registrasi atau paling lambat akhir semester II perkuliahannya.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Jika dalam waktu 2 semester pertama mahasiswa yang dimaksud dalam poin 6.3.25.3 belum menyerahkan foto kopi ijazah SLTA yang dilegalisir, mahasiswa yang bersangkutan dinyatakan mengundurkan diri dan segala pembiayaan yang telah dikeluarkan tidak dikembalikan.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Calon mahasiswa membayar biaya pendaftaran ke bank mitra UMM, dan menerima tanda terima pendaftaran sebagai syarat mengikuti tes seleksi.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Calon mahasiswa mengikuti tes seleksi di computer yang tersedia dan dapat melihat nilai hasil tes sesudahnya.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Nilai hasil tes seleksi merupakan syarat untuk diterima ditingkat Universitas.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Peseta tes yang telah mengikuti seleksi dinyatakan </w:t>
      </w: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lulus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atau tidak lulus setelah menetukkan prodi pilihan sesuai 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>Passing Grade.</w:t>
      </w:r>
    </w:p>
    <w:p w:rsidR="006A235D" w:rsidRPr="002F77F8" w:rsidRDefault="006A235D" w:rsidP="006A235D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3150"/>
        <w:gridCol w:w="1890"/>
        <w:gridCol w:w="2385"/>
      </w:tblGrid>
      <w:tr w:rsidR="006A235D" w:rsidRPr="002F77F8" w:rsidTr="006A235D">
        <w:tc>
          <w:tcPr>
            <w:tcW w:w="1818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Universitas Muhammadiyah Mataram</w:t>
            </w:r>
          </w:p>
        </w:tc>
        <w:tc>
          <w:tcPr>
            <w:tcW w:w="315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PROSEDUR SELEKSI PENERIMAAN MAHASISWA BARU 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(JALUR PRESTASI DAN REGULER)</w:t>
            </w:r>
          </w:p>
        </w:tc>
        <w:tc>
          <w:tcPr>
            <w:tcW w:w="1890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Tanggal Berlaku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 xml:space="preserve"> Revisi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Versi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Kode Dokumen</w:t>
            </w:r>
          </w:p>
        </w:tc>
        <w:tc>
          <w:tcPr>
            <w:tcW w:w="2385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: 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Desember 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: RO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: VO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P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-UMM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2-03</w:t>
            </w:r>
          </w:p>
        </w:tc>
      </w:tr>
      <w:tr w:rsidR="006A235D" w:rsidRPr="002F77F8" w:rsidTr="006A235D">
        <w:tc>
          <w:tcPr>
            <w:tcW w:w="1818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Prosedur </w:t>
            </w:r>
            <w:r w:rsidRPr="002F77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Input 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Perkuliahan (PIK)</w:t>
            </w:r>
          </w:p>
        </w:tc>
        <w:tc>
          <w:tcPr>
            <w:tcW w:w="1890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235D" w:rsidRPr="002F77F8" w:rsidRDefault="006A235D" w:rsidP="006A235D">
      <w:pPr>
        <w:pStyle w:val="ListParagraph"/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Peserta tes yang belum berhasil memenuhi nilai 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>Passing grade</w:t>
      </w: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dari prodi yang dituju, diberikan kesempatan untuk mengikuti tes seleksi lagi sampai sebanyak 2 kali tes seleksi, tanpa melakukan pendaftaran dan tanpa membayar biaya pendaftaran.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Peserta tes yang telah mengikuti seleksi selama 3 kali tetapi gagal mencapai target prodi yang dituju, dapat mengikuti tes seleksi kembali setelah melakukan pendaftaran baru dengan membayar biaya pendaftaran (maksimal 5 kali pendaftaran)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Peserta dimungkinkan diterima tanpa mengikuti tes dengan ketentuan:</w:t>
      </w:r>
    </w:p>
    <w:p w:rsidR="006A235D" w:rsidRPr="002F77F8" w:rsidRDefault="006A235D" w:rsidP="006A23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Rata-rata nilai ijazah/ UAN lebih besar atau sama dengan 7.20</w:t>
      </w:r>
    </w:p>
    <w:p w:rsidR="006A235D" w:rsidRPr="002F77F8" w:rsidRDefault="006A235D" w:rsidP="006A23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Juara I, II, atau III pada lomba/ kejuaraan Akademik minimal tingkat kabupaten/ </w:t>
      </w: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yang diakui oleh dinas pendidikan stempat, pada waktu menjadi siswa SLTA baik perorangan naupun berregu.</w:t>
      </w:r>
    </w:p>
    <w:p w:rsidR="006A235D" w:rsidRPr="002F77F8" w:rsidRDefault="006A235D" w:rsidP="006A235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Juara I, II, atau III prestasi olahraga atau seni minimal tingkat kabupaten/ </w:t>
      </w: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kota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yang diakui oleh dinas terkait, pada waktu menjadi siswa SLTA baik perorangan maupun berregu (khusu Basket).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PPMB mengeluarkan sertifikat kelulusan seleksi mahasiswa baru kepada peserta tes/ calon mahasiswa yang telah dinyatakan </w:t>
      </w: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lulus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tes sesuai dengan prodi pilihannya.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Bagi kader/ aktivis ortom Muhammadiyah (Ikatan pelajar Muhammadiyah) yang mendapatkan rekomendasi PDM/ PWM/ PWM berhak mengikuti tes wawancara untuk mendapatkan beasiswa.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Tes wawancara terhadap kader/ Aktivis Ortom Muhammadiyah yang ingin mendapatkan beasiswa dilakukan oleh Tim yang ditunjuk oleh Rektor.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Sertifikat kelulusan tes hanya bias berlaku sampai dengan batas akhir wajib registrasi yang sudah tertera dalam sertifikat tersebut.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Hak peserta tes untuk melakukan registrasi akan hilang apabila </w:t>
      </w: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masa  batas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akhir wajib registrasi telah terlampaui, kecuali prodi itu belum dinyatakan ditutup, atau peserta tes yang bersangkutan bersedia memilih prodi lainyang memenuhi syarat 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>passing grade.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Jika prodi yang dipilh mensyaratkan tes kesehatan, mengikuti peosedur 6.3.13-6.3.14</w:t>
      </w:r>
    </w:p>
    <w:p w:rsidR="006A235D" w:rsidRPr="002F77F8" w:rsidRDefault="006A235D" w:rsidP="006A235D">
      <w:pPr>
        <w:spacing w:after="0" w:line="240" w:lineRule="auto"/>
        <w:ind w:left="9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Penerimaan Mahasiswa Jalur Reguler (Tes diluar Kampus)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PPMB mengirim </w:t>
      </w: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permintaan ke SLTA-SLTA/ asosiasi SLTA untuk membentuk panitia lokal dan mempersiapkan penyelenggaran tes admisi UMM secara kolektif.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Panitia lokal membuka pendaftaran calon peserta tes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PPMB mengirim berkas soal kepada panitia lokal.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PPMB bersama panitia lokal menyelenggarakan tes tertulis secara serempak.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Panitia </w:t>
      </w: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lokal  mengumpulkan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hasil tes dan mengelompokkan berdasarkan asal sekolah; hasil kemudian dikirim ke PPMB UMM.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PPMB UMM mengoreksi hasil tes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PPMB mengirimkan hasil tes ke sekolah-sekolah peserta tes.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peserta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yang lulus tes seleksi mendapatkan sertifikat kelulusan.</w:t>
      </w:r>
    </w:p>
    <w:p w:rsidR="006A235D" w:rsidRPr="002F77F8" w:rsidRDefault="006A235D" w:rsidP="006A235D">
      <w:pPr>
        <w:pStyle w:val="ListParagraph"/>
        <w:numPr>
          <w:ilvl w:val="3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Peserta yang tidak lulus </w:t>
      </w: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ditawarkan prodi/Fakultas lain yang 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>passing grade</w:t>
      </w:r>
      <w:r w:rsidRPr="002F77F8">
        <w:rPr>
          <w:rFonts w:ascii="Times New Roman" w:hAnsi="Times New Roman" w:cs="Times New Roman"/>
          <w:sz w:val="24"/>
          <w:szCs w:val="24"/>
          <w:lang w:val="en-US"/>
        </w:rPr>
        <w:t>-nya terpenuhi.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lastRenderedPageBreak/>
        <w:t>Peserta yang dinyatakan diterima melakukan sertifikasi ulang ke PPMB di secretariat Admisi setel</w:t>
      </w: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;ah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membayar biaya pendaftaran.</w:t>
      </w:r>
    </w:p>
    <w:p w:rsidR="006A235D" w:rsidRPr="002F77F8" w:rsidRDefault="006A235D" w:rsidP="006A235D">
      <w:pPr>
        <w:pStyle w:val="ListParagraph"/>
        <w:numPr>
          <w:ilvl w:val="2"/>
          <w:numId w:val="1"/>
        </w:numPr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Jika prodi yang dipilih mensyaratkan tes kesehatan, mengikuti prosedur 6.3.13-6.3.14</w:t>
      </w:r>
    </w:p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3150"/>
        <w:gridCol w:w="1890"/>
        <w:gridCol w:w="2385"/>
      </w:tblGrid>
      <w:tr w:rsidR="006A235D" w:rsidRPr="002F77F8" w:rsidTr="006A235D">
        <w:tc>
          <w:tcPr>
            <w:tcW w:w="1818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Universitas Muhammadiyah Mataram</w:t>
            </w:r>
          </w:p>
        </w:tc>
        <w:tc>
          <w:tcPr>
            <w:tcW w:w="315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PROSEDUR SELEKSI PENERIMAAN MAHASISWA BARU (JALUR PRESTASI DAN REGULER)</w:t>
            </w:r>
          </w:p>
        </w:tc>
        <w:tc>
          <w:tcPr>
            <w:tcW w:w="1890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Tanggal Berlaku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 xml:space="preserve"> Revisi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Versi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Kode Dokumen</w:t>
            </w:r>
          </w:p>
        </w:tc>
        <w:tc>
          <w:tcPr>
            <w:tcW w:w="2385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Desember 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: RO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: VO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: P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-UMM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2-03</w:t>
            </w:r>
          </w:p>
        </w:tc>
      </w:tr>
      <w:tr w:rsidR="006A235D" w:rsidRPr="002F77F8" w:rsidTr="006A235D">
        <w:tc>
          <w:tcPr>
            <w:tcW w:w="1818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5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Prosedur </w:t>
            </w:r>
            <w:r w:rsidRPr="002F77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Input 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Perkuliahan (PIK)</w:t>
            </w:r>
          </w:p>
        </w:tc>
        <w:tc>
          <w:tcPr>
            <w:tcW w:w="1890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5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235D" w:rsidRPr="002F77F8" w:rsidRDefault="006A235D" w:rsidP="006A235D">
      <w:pPr>
        <w:pStyle w:val="ListParagraph"/>
        <w:spacing w:after="0" w:line="240" w:lineRule="auto"/>
        <w:ind w:left="81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numPr>
          <w:ilvl w:val="1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Alur Kerja </w:t>
      </w:r>
    </w:p>
    <w:p w:rsidR="006A235D" w:rsidRPr="002F77F8" w:rsidRDefault="006A235D" w:rsidP="006A235D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8805" w:type="dxa"/>
        <w:tblInd w:w="450" w:type="dxa"/>
        <w:tblLayout w:type="fixed"/>
        <w:tblLook w:val="04A0"/>
      </w:tblPr>
      <w:tblGrid>
        <w:gridCol w:w="1908"/>
        <w:gridCol w:w="990"/>
        <w:gridCol w:w="630"/>
        <w:gridCol w:w="990"/>
        <w:gridCol w:w="720"/>
        <w:gridCol w:w="720"/>
        <w:gridCol w:w="720"/>
        <w:gridCol w:w="12"/>
        <w:gridCol w:w="618"/>
        <w:gridCol w:w="12"/>
        <w:gridCol w:w="504"/>
        <w:gridCol w:w="126"/>
        <w:gridCol w:w="855"/>
      </w:tblGrid>
      <w:tr w:rsidR="006A235D" w:rsidRPr="002F77F8" w:rsidTr="006A235D">
        <w:tc>
          <w:tcPr>
            <w:tcW w:w="1908" w:type="dxa"/>
            <w:vMerge w:val="restart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Kegiatan </w:t>
            </w:r>
          </w:p>
        </w:tc>
        <w:tc>
          <w:tcPr>
            <w:tcW w:w="5412" w:type="dxa"/>
            <w:gridSpan w:val="9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Unit</w:t>
            </w:r>
          </w:p>
        </w:tc>
        <w:tc>
          <w:tcPr>
            <w:tcW w:w="630" w:type="dxa"/>
            <w:gridSpan w:val="2"/>
            <w:vMerge w:val="restart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waktu</w:t>
            </w:r>
          </w:p>
        </w:tc>
        <w:tc>
          <w:tcPr>
            <w:tcW w:w="855" w:type="dxa"/>
            <w:vMerge w:val="restart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Dokumen</w:t>
            </w:r>
          </w:p>
        </w:tc>
      </w:tr>
      <w:tr w:rsidR="006A235D" w:rsidRPr="002F77F8" w:rsidTr="006A235D">
        <w:tc>
          <w:tcPr>
            <w:tcW w:w="1908" w:type="dxa"/>
            <w:vMerge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Calon mahasiswa</w:t>
            </w: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SMA/ SMK</w:t>
            </w:r>
          </w:p>
        </w:tc>
        <w:tc>
          <w:tcPr>
            <w:tcW w:w="99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 penyeleksi</w:t>
            </w: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PPMB</w:t>
            </w: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Dekan</w:t>
            </w:r>
          </w:p>
        </w:tc>
        <w:tc>
          <w:tcPr>
            <w:tcW w:w="732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Rektor</w:t>
            </w:r>
          </w:p>
        </w:tc>
        <w:tc>
          <w:tcPr>
            <w:tcW w:w="630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Bank</w:t>
            </w:r>
          </w:p>
        </w:tc>
        <w:tc>
          <w:tcPr>
            <w:tcW w:w="630" w:type="dxa"/>
            <w:gridSpan w:val="2"/>
            <w:vMerge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  <w:vMerge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A235D" w:rsidRPr="002F77F8" w:rsidTr="006A235D">
        <w:tc>
          <w:tcPr>
            <w:tcW w:w="1908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PPMB bertanggung jawab atas pelaksanaan seleksi penerimaan mahasiswa baru</w:t>
            </w:r>
          </w:p>
        </w:tc>
        <w:tc>
          <w:tcPr>
            <w:tcW w:w="99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8C1FCA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oval id="_x0000_s1028" style="position:absolute;left:0;text-align:left;margin-left:3.3pt;margin-top:4.55pt;width:18.15pt;height:26.95pt;z-index:251662336;mso-position-horizontal-relative:text;mso-position-vertical-relative:text">
                  <v:textbox style="mso-next-textbox:#_x0000_s1028">
                    <w:txbxContent>
                      <w:p w:rsidR="006A235D" w:rsidRPr="00EC777C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11.1pt;margin-top:31.5pt;width:0;height:16.6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A235D" w:rsidRPr="002F77F8" w:rsidTr="006A235D">
        <w:tc>
          <w:tcPr>
            <w:tcW w:w="1908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Sebelum menyelenggrakan tes seleksi calon mahasiswa PPMB melakukan review soal tesseleksi.</w:t>
            </w:r>
          </w:p>
        </w:tc>
        <w:tc>
          <w:tcPr>
            <w:tcW w:w="99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8C1FCA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shape id="_x0000_s1032" type="#_x0000_t32" style="position:absolute;left:0;text-align:left;margin-left:11.1pt;margin-top:33pt;width:0;height:38.9pt;z-index:251666432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rect id="_x0000_s1026" style="position:absolute;left:0;text-align:left;margin-left:1.7pt;margin-top:10.85pt;width:20.55pt;height:22.15pt;z-index:251660288;mso-position-horizontal-relative:text;mso-position-vertical-relative:text">
                  <v:textbox style="mso-next-textbox:#_x0000_s1026">
                    <w:txbxContent>
                      <w:p w:rsidR="006A235D" w:rsidRPr="00EC777C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Bank soal</w:t>
            </w:r>
          </w:p>
        </w:tc>
      </w:tr>
      <w:tr w:rsidR="006A235D" w:rsidRPr="002F77F8" w:rsidTr="006A235D">
        <w:tc>
          <w:tcPr>
            <w:tcW w:w="1908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PPMB berkoordinasi dengan rektor dan dekan untuk menetukkan syarat nilai minimum (</w:t>
            </w:r>
            <w:r w:rsidRPr="002F77F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passing grade</w:t>
            </w: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kelulusan untuk dapat diterima di prodi-prodi dan quota penerimaan berdasarkan jumlah yang registrasi </w:t>
            </w:r>
          </w:p>
        </w:tc>
        <w:tc>
          <w:tcPr>
            <w:tcW w:w="99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8C1FCA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shape id="_x0000_s1031" type="#_x0000_t32" style="position:absolute;left:0;text-align:left;margin-left:11.1pt;margin-top:47.55pt;width:0;height:76pt;z-index:251665408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rect id="_x0000_s1029" style="position:absolute;left:0;text-align:left;margin-left:1.7pt;margin-top:25.4pt;width:20.55pt;height:22.15pt;z-index:251663360;mso-position-horizontal-relative:text;mso-position-vertical-relative:text">
                  <v:textbox style="mso-next-textbox:#_x0000_s1029">
                    <w:txbxContent>
                      <w:p w:rsidR="006A235D" w:rsidRPr="00EC777C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5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Formulir </w:t>
            </w:r>
            <w:r w:rsidRPr="002F77F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passing grade</w:t>
            </w:r>
          </w:p>
        </w:tc>
      </w:tr>
      <w:tr w:rsidR="006A235D" w:rsidRPr="002F77F8" w:rsidTr="006A235D">
        <w:tc>
          <w:tcPr>
            <w:tcW w:w="8805" w:type="dxa"/>
            <w:gridSpan w:val="13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Penerimaan Mahasiswa Baru Jalur Prestasi</w:t>
            </w:r>
          </w:p>
        </w:tc>
      </w:tr>
      <w:tr w:rsidR="006A235D" w:rsidRPr="002F77F8" w:rsidTr="006A235D">
        <w:tc>
          <w:tcPr>
            <w:tcW w:w="1908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Sebelum atau bersamaan dengan dilaksanakan jalur reguler maupun jalur transfer, PPMB melakukan seleksi penerimaan mahasiswa baru melalui jalur prestasi (PBUMD) dan siswa </w:t>
            </w: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internasional</w:t>
            </w:r>
          </w:p>
        </w:tc>
        <w:tc>
          <w:tcPr>
            <w:tcW w:w="99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8C1FCA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shape id="_x0000_s1034" type="#_x0000_t32" style="position:absolute;left:0;text-align:left;margin-left:11.1pt;margin-top:52.7pt;width:0;height:58.4pt;z-index:251668480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rect id="_x0000_s1033" style="position:absolute;left:0;text-align:left;margin-left:.9pt;margin-top:30.55pt;width:20.55pt;height:22.15pt;z-index:251667456;mso-position-horizontal-relative:text;mso-position-vertical-relative:text">
                  <v:textbox style="mso-next-textbox:#_x0000_s1033">
                    <w:txbxContent>
                      <w:p w:rsidR="006A235D" w:rsidRPr="00EC777C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A235D" w:rsidRPr="002F77F8" w:rsidTr="006A235D">
        <w:tc>
          <w:tcPr>
            <w:tcW w:w="1908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PPMB mengirimkan formulir pendaftran jalur prestos/ SMK yang dipilih, untuk diisi oleh siswa kelas XII (kelas 3 SLTA) yang akan mengikuti seleksi jalur prestasi</w:t>
            </w:r>
          </w:p>
        </w:tc>
        <w:tc>
          <w:tcPr>
            <w:tcW w:w="990" w:type="dxa"/>
          </w:tcPr>
          <w:p w:rsidR="006A235D" w:rsidRPr="002F77F8" w:rsidRDefault="008C1FCA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shape id="_x0000_s1043" type="#_x0000_t32" style="position:absolute;left:0;text-align:left;margin-left:13.4pt;margin-top:38.1pt;width:.05pt;height:62.6pt;z-index:251677696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shape id="_x0000_s1036" type="#_x0000_t32" style="position:absolute;left:0;text-align:left;margin-left:13.4pt;margin-top:38.1pt;width:35.7pt;height:0;flip:x;z-index:251670528;mso-position-horizontal-relative:text;mso-position-vertical-relative:text" o:connectortype="straight"/>
              </w:pict>
            </w:r>
          </w:p>
        </w:tc>
        <w:tc>
          <w:tcPr>
            <w:tcW w:w="630" w:type="dxa"/>
          </w:tcPr>
          <w:p w:rsidR="006A235D" w:rsidRPr="002F77F8" w:rsidRDefault="008C1FCA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shape id="_x0000_s1038" type="#_x0000_t32" style="position:absolute;left:0;text-align:left;margin-left:20.2pt;margin-top:38.9pt;width:61.7pt;height:0;flip:x;z-index:251672576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rect id="_x0000_s1037" style="position:absolute;left:0;text-align:left;margin-left:-.35pt;margin-top:27.85pt;width:20.55pt;height:22.15pt;z-index:251671552;mso-position-horizontal-relative:text;mso-position-vertical-relative:text">
                  <v:textbox style="mso-next-textbox:#_x0000_s1037">
                    <w:txbxContent>
                      <w:p w:rsidR="006A235D" w:rsidRPr="00EC777C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9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8C1FCA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rect id="_x0000_s1027" style="position:absolute;left:0;text-align:left;margin-left:.9pt;margin-top:27.85pt;width:20.55pt;height:22.15pt;z-index:251661312;mso-position-horizontal-relative:text;mso-position-vertical-relative:text">
                  <v:textbox style="mso-next-textbox:#_x0000_s1027">
                    <w:txbxContent>
                      <w:p w:rsidR="006A235D" w:rsidRPr="00EC777C" w:rsidRDefault="006A235D" w:rsidP="006A235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Formulir pendaftaran jalur prestasi</w:t>
            </w:r>
          </w:p>
        </w:tc>
      </w:tr>
      <w:tr w:rsidR="006A235D" w:rsidRPr="002F77F8" w:rsidTr="006A235D">
        <w:tc>
          <w:tcPr>
            <w:tcW w:w="1908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Calon mahasiswa/ siswa mengajukan surat lamaran dan data diri siswa dengan mengisi fornulir pendaftaran jalur prestasi ke PPMB UMM.</w:t>
            </w:r>
          </w:p>
        </w:tc>
        <w:tc>
          <w:tcPr>
            <w:tcW w:w="990" w:type="dxa"/>
          </w:tcPr>
          <w:p w:rsidR="006A235D" w:rsidRPr="002F77F8" w:rsidRDefault="008C1FCA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shape id="_x0000_s1050" type="#_x0000_t32" style="position:absolute;left:0;text-align:left;margin-left:38.85pt;margin-top:47.95pt;width:104.55pt;height:0;z-index:251684864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rect id="_x0000_s1039" style="position:absolute;left:0;text-align:left;margin-left:2.35pt;margin-top:27.3pt;width:24.5pt;height:22.15pt;z-index:251673600;mso-position-horizontal-relative:text;mso-position-vertical-relative:text">
                  <v:textbox style="mso-next-textbox:#_x0000_s1039">
                    <w:txbxContent>
                      <w:p w:rsidR="006A235D" w:rsidRPr="00EC777C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8C1FCA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shape id="_x0000_s1044" type="#_x0000_t32" style="position:absolute;left:0;text-align:left;margin-left:12.7pt;margin-top:43.85pt;width:0;height:93.65pt;z-index:251678720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rect id="_x0000_s1040" style="position:absolute;left:0;text-align:left;margin-left:.9pt;margin-top:22.5pt;width:24.5pt;height:22.15pt;z-index:251674624;mso-position-horizontal-relative:text;mso-position-vertical-relative:text">
                  <v:textbox style="mso-next-textbox:#_x0000_s1040">
                    <w:txbxContent>
                      <w:p w:rsidR="006A235D" w:rsidRPr="00EC777C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Formulir pendaftaran jalur prestasi, surat keterangan penghasilan orang tua, surat pengantar kepala sekolah</w:t>
            </w:r>
          </w:p>
        </w:tc>
      </w:tr>
      <w:tr w:rsidR="006A235D" w:rsidRPr="002F77F8" w:rsidTr="006A235D">
        <w:tc>
          <w:tcPr>
            <w:tcW w:w="1908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PPMB membuat rekapan </w:t>
            </w:r>
            <w:proofErr w:type="gramStart"/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jumlah  pendaftar</w:t>
            </w:r>
            <w:proofErr w:type="gramEnd"/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jalur prestasi dan melaporkan kepada rektor.</w:t>
            </w:r>
          </w:p>
        </w:tc>
        <w:tc>
          <w:tcPr>
            <w:tcW w:w="99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8C1FCA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shape id="_x0000_s1051" type="#_x0000_t32" style="position:absolute;left:0;text-align:left;margin-left:26.25pt;margin-top:36.75pt;width:47.6pt;height:0;z-index:251685888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rect id="_x0000_s1041" style="position:absolute;left:0;text-align:left;margin-left:1.75pt;margin-top:27.4pt;width:24.5pt;height:22.15pt;z-index:251675648;mso-position-horizontal-relative:text;mso-position-vertical-relative:text">
                  <v:textbox style="mso-next-textbox:#_x0000_s1041">
                    <w:txbxContent>
                      <w:p w:rsidR="006A235D" w:rsidRPr="001C0C7F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8C1FCA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shape id="_x0000_s1048" type="#_x0000_t32" style="position:absolute;left:0;text-align:left;margin-left:12.7pt;margin-top:49.55pt;width:.05pt;height:33.15pt;z-index:251682816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rect id="_x0000_s1042" style="position:absolute;left:0;text-align:left;margin-left:1.85pt;margin-top:27.4pt;width:24.5pt;height:22.15pt;z-index:251676672;mso-position-horizontal-relative:text;mso-position-vertical-relative:text">
                  <v:textbox style="mso-next-textbox:#_x0000_s1042">
                    <w:txbxContent>
                      <w:p w:rsidR="006A235D" w:rsidRPr="001C0C7F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7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Formulir pendaftaran jalur prestasi, rekapan pendaftar jalur prestasi</w:t>
            </w:r>
          </w:p>
        </w:tc>
      </w:tr>
      <w:tr w:rsidR="006A235D" w:rsidRPr="002F77F8" w:rsidTr="006A235D">
        <w:tc>
          <w:tcPr>
            <w:tcW w:w="1908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PPMB menunjuk tim penyeleksi calon mahasiswa PBUMD</w:t>
            </w:r>
          </w:p>
        </w:tc>
        <w:tc>
          <w:tcPr>
            <w:tcW w:w="99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6A235D" w:rsidRPr="002F77F8" w:rsidRDefault="008C1FCA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shape id="_x0000_s1049" type="#_x0000_t32" style="position:absolute;left:0;text-align:left;margin-left:15.5pt;margin-top:29.15pt;width:.05pt;height:37.3pt;z-index:251683840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rect id="_x0000_s1046" style="position:absolute;left:0;text-align:left;margin-left:3.8pt;margin-top:7pt;width:24.5pt;height:22.15pt;z-index:251680768;mso-position-horizontal-relative:text;mso-position-vertical-relative:text">
                  <v:textbox style="mso-next-textbox:#_x0000_s1046">
                    <w:txbxContent>
                      <w:p w:rsidR="006A235D" w:rsidRPr="001C0C7F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shape id="_x0000_s1035" type="#_x0000_t32" style="position:absolute;left:0;text-align:left;margin-left:28.3pt;margin-top:19.6pt;width:95.05pt;height:0;flip:x;z-index:2516695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8C1FCA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rect id="_x0000_s1045" style="position:absolute;left:0;text-align:left;margin-left:1.85pt;margin-top:8.6pt;width:24.5pt;height:22.15pt;z-index:251679744;mso-position-horizontal-relative:text;mso-position-vertical-relative:text">
                  <v:textbox style="mso-next-textbox:#_x0000_s1045">
                    <w:txbxContent>
                      <w:p w:rsidR="006A235D" w:rsidRPr="001C0C7F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Rekapan pendaftar jalur prestasi</w:t>
            </w:r>
          </w:p>
        </w:tc>
      </w:tr>
      <w:tr w:rsidR="006A235D" w:rsidRPr="002F77F8" w:rsidTr="006A235D">
        <w:tc>
          <w:tcPr>
            <w:tcW w:w="1908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 penyeleksi merekomendasikan nama-nama calon mahasiswa PBUMD dengan mempertimbangkan criteria sebagaimana tercantum dalam poin 6.3.4.1 secara komprehensif.</w:t>
            </w:r>
          </w:p>
        </w:tc>
        <w:tc>
          <w:tcPr>
            <w:tcW w:w="99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:rsidR="006A235D" w:rsidRPr="002F77F8" w:rsidRDefault="008C1FCA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shape id="_x0000_s1052" type="#_x0000_t32" style="position:absolute;left:0;text-align:left;margin-left:15.45pt;margin-top:51.3pt;width:.1pt;height:59.9pt;z-index:251686912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noProof/>
                <w:sz w:val="16"/>
                <w:szCs w:val="16"/>
                <w:lang w:val="en-US" w:eastAsia="en-US"/>
              </w:rPr>
              <w:pict>
                <v:rect id="_x0000_s1047" style="position:absolute;left:0;text-align:left;margin-left:3.8pt;margin-top:29.15pt;width:24.5pt;height:22.15pt;z-index:251681792;mso-position-horizontal-relative:text;mso-position-vertical-relative:text">
                  <v:textbox style="mso-next-textbox:#_x0000_s1047">
                    <w:txbxContent>
                      <w:p w:rsidR="006A235D" w:rsidRPr="001C0C7F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9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30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6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81" w:type="dxa"/>
            <w:gridSpan w:val="2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Sertfikat kelulusan</w:t>
            </w:r>
          </w:p>
        </w:tc>
      </w:tr>
    </w:tbl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3150"/>
        <w:gridCol w:w="1890"/>
        <w:gridCol w:w="2385"/>
      </w:tblGrid>
      <w:tr w:rsidR="006A235D" w:rsidRPr="002F77F8" w:rsidTr="006A235D">
        <w:tc>
          <w:tcPr>
            <w:tcW w:w="1818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Universitas Muhammadiyah Mataram</w:t>
            </w:r>
          </w:p>
        </w:tc>
        <w:tc>
          <w:tcPr>
            <w:tcW w:w="315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PROSEDUR SELEKSI PENERIMAAN MAHASISWA BARU (JALUR PRESTASI DAN REGULER)</w:t>
            </w:r>
          </w:p>
        </w:tc>
        <w:tc>
          <w:tcPr>
            <w:tcW w:w="1890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Tanggal Berlaku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Tangga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 xml:space="preserve"> Revisi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Versi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Kode Dokumen</w:t>
            </w:r>
          </w:p>
        </w:tc>
        <w:tc>
          <w:tcPr>
            <w:tcW w:w="2385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Desember </w:t>
            </w: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: RO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: VO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: P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</w:t>
            </w: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-UMM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2-03</w:t>
            </w:r>
          </w:p>
        </w:tc>
      </w:tr>
      <w:tr w:rsidR="006A235D" w:rsidRPr="002F77F8" w:rsidTr="006A235D">
        <w:tc>
          <w:tcPr>
            <w:tcW w:w="1818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Prosedur </w:t>
            </w:r>
            <w:r w:rsidRPr="002F77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Input 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Perkuliahan (PIK)</w:t>
            </w:r>
          </w:p>
        </w:tc>
        <w:tc>
          <w:tcPr>
            <w:tcW w:w="1890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A235D" w:rsidRPr="002F77F8" w:rsidRDefault="006A235D" w:rsidP="006A235D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Alur Kerja (Lanjutan)</w:t>
      </w:r>
    </w:p>
    <w:p w:rsidR="006A235D" w:rsidRPr="002F77F8" w:rsidRDefault="006A235D" w:rsidP="006A235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511" w:type="dxa"/>
        <w:tblInd w:w="108" w:type="dxa"/>
        <w:tblLook w:val="04A0"/>
      </w:tblPr>
      <w:tblGrid>
        <w:gridCol w:w="1781"/>
        <w:gridCol w:w="919"/>
        <w:gridCol w:w="706"/>
        <w:gridCol w:w="901"/>
        <w:gridCol w:w="643"/>
        <w:gridCol w:w="810"/>
        <w:gridCol w:w="720"/>
        <w:gridCol w:w="630"/>
        <w:gridCol w:w="679"/>
        <w:gridCol w:w="608"/>
        <w:gridCol w:w="1114"/>
      </w:tblGrid>
      <w:tr w:rsidR="006A235D" w:rsidRPr="002F77F8" w:rsidTr="006A235D">
        <w:trPr>
          <w:trHeight w:val="275"/>
        </w:trPr>
        <w:tc>
          <w:tcPr>
            <w:tcW w:w="1781" w:type="dxa"/>
            <w:vMerge w:val="restart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Kegiatan</w:t>
            </w:r>
          </w:p>
        </w:tc>
        <w:tc>
          <w:tcPr>
            <w:tcW w:w="6008" w:type="dxa"/>
            <w:gridSpan w:val="8"/>
          </w:tcPr>
          <w:p w:rsidR="006A235D" w:rsidRPr="002F77F8" w:rsidRDefault="006A235D" w:rsidP="006A23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608" w:type="dxa"/>
            <w:vMerge w:val="restart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waktu</w:t>
            </w:r>
          </w:p>
        </w:tc>
        <w:tc>
          <w:tcPr>
            <w:tcW w:w="1114" w:type="dxa"/>
            <w:vMerge w:val="restart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Dokumen</w:t>
            </w:r>
          </w:p>
        </w:tc>
      </w:tr>
      <w:tr w:rsidR="006A235D" w:rsidRPr="002F77F8" w:rsidTr="006A235D">
        <w:trPr>
          <w:trHeight w:val="275"/>
        </w:trPr>
        <w:tc>
          <w:tcPr>
            <w:tcW w:w="1781" w:type="dxa"/>
            <w:vMerge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</w:tcPr>
          <w:p w:rsidR="006A235D" w:rsidRPr="002F77F8" w:rsidRDefault="006A235D" w:rsidP="006A23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Calon mahasiswa</w:t>
            </w: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SMA/ SMK</w:t>
            </w: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 penyeleksi</w:t>
            </w:r>
          </w:p>
        </w:tc>
        <w:tc>
          <w:tcPr>
            <w:tcW w:w="643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PPMB</w:t>
            </w: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Dekan</w:t>
            </w: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Rektor</w:t>
            </w: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MMC</w:t>
            </w: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Bank</w:t>
            </w:r>
          </w:p>
        </w:tc>
        <w:tc>
          <w:tcPr>
            <w:tcW w:w="608" w:type="dxa"/>
            <w:vMerge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vMerge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A235D" w:rsidRPr="002F77F8" w:rsidTr="006A235D">
        <w:trPr>
          <w:trHeight w:val="275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Rektor menetapkan </w:t>
            </w: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jumlah calon mahaiswa PBUMD yang diterima dengan pemberian beasiswa atau tanpa beasiswa</w:t>
            </w:r>
          </w:p>
        </w:tc>
        <w:tc>
          <w:tcPr>
            <w:tcW w:w="91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59" type="#_x0000_t32" style="position:absolute;left:0;text-align:left;margin-left:7.9pt;margin-top:28.95pt;width:0;height:47pt;z-index:251694080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58" type="#_x0000_t32" style="position:absolute;left:0;text-align:left;margin-left:7.9pt;margin-top:28.95pt;width:62.5pt;height:0;flip:x;z-index:251693056;mso-position-horizontal-relative:text;mso-position-vertical-relative:text" o:connectortype="straight"/>
              </w:pict>
            </w: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53" style="position:absolute;left:0;text-align:left;margin-left:-2.25pt;margin-top:17.9pt;width:28.5pt;height:26.1pt;z-index:251687936;mso-position-horizontal-relative:text;mso-position-vertical-relative:text">
                  <v:textbox style="mso-next-textbox:#_x0000_s1053">
                    <w:txbxContent>
                      <w:p w:rsidR="006A235D" w:rsidRPr="00E37EF5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A235D" w:rsidRPr="002F77F8" w:rsidTr="006A235D">
        <w:trPr>
          <w:trHeight w:val="291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PPMB mengirimkan pengumuman hasil tes seleksi jalur prestasi (PBUMD) kepada calon mahasiswa yang dinyatakan diterima dilampiri dengan sertifikat kelulusan</w:t>
            </w: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61" type="#_x0000_t32" style="position:absolute;left:0;text-align:left;margin-left:13.15pt;margin-top:46.35pt;width:0;height:43.65pt;z-index:251696128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60" type="#_x0000_t32" style="position:absolute;left:0;text-align:left;margin-left:29.25pt;margin-top:30.2pt;width:93.2pt;height:0;flip:x;z-index:251695104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55" style="position:absolute;left:0;text-align:left;margin-left:.75pt;margin-top:20.25pt;width:28.5pt;height:26.1pt;z-index:251689984;mso-position-horizontal-relative:text;mso-position-vertical-relative:text">
                  <v:textbox style="mso-next-textbox:#_x0000_s1055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54" style="position:absolute;left:0;text-align:left;margin-left:-3.85pt;margin-top:20.25pt;width:28.5pt;height:26.1pt;z-index:251688960;mso-position-horizontal-relative:text;mso-position-vertical-relative:text">
                  <v:textbox style="mso-next-textbox:#_x0000_s1054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Sertifikat kelulusan</w:t>
            </w:r>
          </w:p>
        </w:tc>
      </w:tr>
      <w:tr w:rsidR="006A235D" w:rsidRPr="002F77F8" w:rsidTr="006A235D">
        <w:trPr>
          <w:trHeight w:val="291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Calon mahasiswa yabg dating ke Admisi UMM untuk melakukan pendaftaran ddengan menyerahkan sertifikat kelulusan, tanpa mengikuti tahapan tes seleksi. </w:t>
            </w: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65" type="#_x0000_t32" style="position:absolute;left:0;text-align:left;margin-left:13.15pt;margin-top:42pt;width:0;height:60.3pt;z-index:251700224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56" style="position:absolute;left:0;text-align:left;margin-left:.75pt;margin-top:15.9pt;width:28.5pt;height:26.1pt;z-index:251691008;mso-position-horizontal-relative:text;mso-position-vertical-relative:text">
                  <v:textbox style="mso-next-textbox:#_x0000_s1056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Sertifikat kelulusan</w:t>
            </w:r>
          </w:p>
        </w:tc>
      </w:tr>
      <w:tr w:rsidR="006A235D" w:rsidRPr="002F77F8" w:rsidTr="006A235D">
        <w:trPr>
          <w:trHeight w:val="291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Jika prodi yang dipilih mensyaratkan tes kesehatan, calon mahaiswa melakukan tes kesehatan di Muhammadiyah Medical Center (MMC) dengan menunjukkan sertifikat kelulusan dan identitas yang masih berlaku (kartu pelajar, KTP, SIM) </w:t>
            </w: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64" type="#_x0000_t32" style="position:absolute;left:0;text-align:left;margin-left:29.25pt;margin-top:41.1pt;width:201.6pt;height:0;z-index:251699200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57" style="position:absolute;left:0;text-align:left;margin-left:.75pt;margin-top:28.25pt;width:28.5pt;height:26.1pt;z-index:251692032;mso-position-horizontal-relative:text;mso-position-vertical-relative:text">
                  <v:textbox style="mso-next-textbox:#_x0000_s1057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66" type="#_x0000_t32" style="position:absolute;left:0;text-align:left;margin-left:7.9pt;margin-top:41.1pt;width:0;height:96.65pt;z-index:251701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62" style="position:absolute;left:0;text-align:left;margin-left:-4.1pt;margin-top:26.1pt;width:28.5pt;height:26.1pt;z-index:251697152;mso-position-horizontal-relative:text;mso-position-vertical-relative:text">
                  <v:textbox style="mso-next-textbox:#_x0000_s1062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Sertifikat kelulusan, kartu pelahjar, KTP, SIM</w:t>
            </w:r>
          </w:p>
        </w:tc>
      </w:tr>
      <w:tr w:rsidR="006A235D" w:rsidRPr="002F77F8" w:rsidTr="006A235D">
        <w:trPr>
          <w:trHeight w:val="291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PPMB memeriksa keaslian sertifikat kelulusan (termasuk surat keterangan lulus tes kesehatan bagi prodi yang mensyaratkan) dan menyerahkan formulir registrasi dan formulir pembayaran</w:t>
            </w:r>
          </w:p>
        </w:tc>
        <w:tc>
          <w:tcPr>
            <w:tcW w:w="91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78" type="#_x0000_t32" style="position:absolute;left:0;text-align:left;margin-left:10.3pt;margin-top:52.95pt;width:0;height:78.9pt;z-index:251713536;mso-position-horizontal-relative:text;mso-position-vertical-relative:text" o:connectortype="straight"/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63" style="position:absolute;left:0;text-align:left;margin-left:-3.85pt;margin-top:26.85pt;width:28.5pt;height:26.1pt;z-index:251698176;mso-position-horizontal-relative:text;mso-position-vertical-relative:text">
                  <v:textbox style="mso-next-textbox:#_x0000_s1063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Sertifikat kelulusan, surat keterangan luls, tes kesehatan, formulir registrasi, formulir kwitansi</w:t>
            </w:r>
          </w:p>
        </w:tc>
      </w:tr>
      <w:tr w:rsidR="006A235D" w:rsidRPr="002F77F8" w:rsidTr="006A235D">
        <w:trPr>
          <w:trHeight w:val="275"/>
        </w:trPr>
        <w:tc>
          <w:tcPr>
            <w:tcW w:w="9511" w:type="dxa"/>
            <w:gridSpan w:val="11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Penerimaan mahasiswa/ siswa internasional</w:t>
            </w:r>
          </w:p>
        </w:tc>
      </w:tr>
      <w:tr w:rsidR="006A235D" w:rsidRPr="002F77F8" w:rsidTr="006A235D">
        <w:trPr>
          <w:trHeight w:val="275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Siswa internasional mendaftarkan diri secara online dengan mengisi formulir pendaftaran siswa internasional.</w:t>
            </w: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79" type="#_x0000_t32" style="position:absolute;left:0;text-align:left;margin-left:29.25pt;margin-top:25.1pt;width:107.35pt;height:0;flip:x;z-index:251714560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77" type="#_x0000_t32" style="position:absolute;left:0;text-align:left;margin-left:13.15pt;margin-top:39.5pt;width:0;height:26.25pt;z-index:251712512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67" style="position:absolute;left:0;text-align:left;margin-left:.75pt;margin-top:13.4pt;width:28.5pt;height:26.1pt;z-index:251702272;mso-position-horizontal-relative:text;mso-position-vertical-relative:text">
                  <v:textbox style="mso-next-textbox:#_x0000_s1067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Formulir pendaftaran siswa internasional</w:t>
            </w:r>
          </w:p>
        </w:tc>
      </w:tr>
      <w:tr w:rsidR="006A235D" w:rsidRPr="002F77F8" w:rsidTr="006A235D">
        <w:trPr>
          <w:trHeight w:val="275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Siswa internasional mengirtimkan berkas aplikasi ke PPMB UMM secara online (email atau fax)</w:t>
            </w: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76" type="#_x0000_t32" style="position:absolute;left:0;text-align:left;margin-left:29.25pt;margin-top:21.65pt;width:93.2pt;height:0;z-index:251711488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68" style="position:absolute;left:0;text-align:left;margin-left:.75pt;margin-top:10.05pt;width:28.5pt;height:26.1pt;z-index:251703296;mso-position-horizontal-relative:text;mso-position-vertical-relative:text">
                  <v:textbox style="mso-next-textbox:#_x0000_s1068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75" type="#_x0000_t32" style="position:absolute;left:0;text-align:left;margin-left:10.3pt;margin-top:36.15pt;width:0;height:18.05pt;z-index:251710464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69" style="position:absolute;left:0;text-align:left;margin-left:-3.85pt;margin-top:10.05pt;width:28.5pt;height:26.1pt;z-index:251704320;mso-position-horizontal-relative:text;mso-position-vertical-relative:text">
                  <v:textbox style="mso-next-textbox:#_x0000_s1069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Berkas aplikasi</w:t>
            </w:r>
          </w:p>
        </w:tc>
      </w:tr>
      <w:tr w:rsidR="006A235D" w:rsidRPr="002F77F8" w:rsidTr="006A235D">
        <w:trPr>
          <w:trHeight w:val="275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PPMB menunjuk tim penyeleksi calon mahasiswa internasional</w:t>
            </w:r>
          </w:p>
        </w:tc>
        <w:tc>
          <w:tcPr>
            <w:tcW w:w="91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74" type="#_x0000_t32" style="position:absolute;left:0;text-align:left;margin-left:27.05pt;margin-top:21pt;width:14.15pt;height:0;flip:x;z-index:251709440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73" type="#_x0000_t32" style="position:absolute;left:0;text-align:left;margin-left:14.2pt;margin-top:33.8pt;width:0;height:22.95pt;z-index:251708416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71" style="position:absolute;left:0;text-align:left;margin-left:-1.45pt;margin-top:7.7pt;width:28.5pt;height:26.1pt;z-index:251706368;mso-position-horizontal-relative:text;mso-position-vertical-relative:text">
                  <v:textbox style="mso-next-textbox:#_x0000_s1071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43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70" style="position:absolute;left:0;text-align:left;margin-left:-3.85pt;margin-top:7.7pt;width:28.5pt;height:26.1pt;z-index:251705344;mso-position-horizontal-relative:text;mso-position-vertical-relative:text">
                  <v:textbox style="mso-next-textbox:#_x0000_s1070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17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Surat tugas</w:t>
            </w:r>
          </w:p>
        </w:tc>
      </w:tr>
      <w:tr w:rsidR="006A235D" w:rsidRPr="002F77F8" w:rsidTr="006A235D">
        <w:trPr>
          <w:trHeight w:val="275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 penyeleksi merekomendasikan nama-nama calon mahasiswa internasional dengan mempertimbangkan berkas aplikasi.</w:t>
            </w:r>
          </w:p>
        </w:tc>
        <w:tc>
          <w:tcPr>
            <w:tcW w:w="91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80" type="#_x0000_t32" style="position:absolute;left:0;text-align:left;margin-left:13.35pt;margin-top:45.55pt;width:0;height:45.75pt;z-index:251715584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72" style="position:absolute;left:0;text-align:left;margin-left:.15pt;margin-top:19.45pt;width:28.5pt;height:26.1pt;z-index:251707392;mso-position-horizontal-relative:text;mso-position-vertical-relative:text">
                  <v:textbox style="mso-next-textbox:#_x0000_s1072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18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43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Berkas aplikasi</w:t>
            </w:r>
          </w:p>
        </w:tc>
      </w:tr>
    </w:tbl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3150"/>
        <w:gridCol w:w="1890"/>
        <w:gridCol w:w="2385"/>
      </w:tblGrid>
      <w:tr w:rsidR="006A235D" w:rsidRPr="002F77F8" w:rsidTr="006A235D">
        <w:tc>
          <w:tcPr>
            <w:tcW w:w="1818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Universitas Muhammadiyah Mataram</w:t>
            </w:r>
          </w:p>
        </w:tc>
        <w:tc>
          <w:tcPr>
            <w:tcW w:w="315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PROSEDUR SELEKSI PENERIMAAN MAHASISWA BARU (JALUR PRESTASI DAN REGULER)</w:t>
            </w:r>
          </w:p>
        </w:tc>
        <w:tc>
          <w:tcPr>
            <w:tcW w:w="1890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Tanggal Berlaku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Tangga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 xml:space="preserve"> Revisi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Versi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Kode Dokumen</w:t>
            </w:r>
          </w:p>
        </w:tc>
        <w:tc>
          <w:tcPr>
            <w:tcW w:w="2385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Desember </w:t>
            </w: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: RO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: VO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: P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</w:t>
            </w: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-UMM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02-03</w:t>
            </w:r>
          </w:p>
        </w:tc>
      </w:tr>
      <w:tr w:rsidR="006A235D" w:rsidRPr="002F77F8" w:rsidTr="006A235D">
        <w:tc>
          <w:tcPr>
            <w:tcW w:w="1818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Prosedur </w:t>
            </w:r>
            <w:r w:rsidRPr="002F77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Input 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Perkuliahan (PIK)</w:t>
            </w:r>
          </w:p>
        </w:tc>
        <w:tc>
          <w:tcPr>
            <w:tcW w:w="1890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Alur  Kerja</w:t>
      </w:r>
      <w:proofErr w:type="gramEnd"/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(Lanjutan)</w:t>
      </w: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511" w:type="dxa"/>
        <w:tblInd w:w="108" w:type="dxa"/>
        <w:tblLook w:val="04A0"/>
      </w:tblPr>
      <w:tblGrid>
        <w:gridCol w:w="1781"/>
        <w:gridCol w:w="919"/>
        <w:gridCol w:w="706"/>
        <w:gridCol w:w="901"/>
        <w:gridCol w:w="643"/>
        <w:gridCol w:w="810"/>
        <w:gridCol w:w="720"/>
        <w:gridCol w:w="630"/>
        <w:gridCol w:w="679"/>
        <w:gridCol w:w="608"/>
        <w:gridCol w:w="1114"/>
      </w:tblGrid>
      <w:tr w:rsidR="006A235D" w:rsidRPr="002F77F8" w:rsidTr="006A235D">
        <w:trPr>
          <w:trHeight w:val="275"/>
        </w:trPr>
        <w:tc>
          <w:tcPr>
            <w:tcW w:w="1781" w:type="dxa"/>
            <w:vMerge w:val="restart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Kegiatan</w:t>
            </w:r>
          </w:p>
        </w:tc>
        <w:tc>
          <w:tcPr>
            <w:tcW w:w="6008" w:type="dxa"/>
            <w:gridSpan w:val="8"/>
          </w:tcPr>
          <w:p w:rsidR="006A235D" w:rsidRPr="002F77F8" w:rsidRDefault="006A235D" w:rsidP="006A23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608" w:type="dxa"/>
            <w:vMerge w:val="restart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waktu</w:t>
            </w:r>
          </w:p>
        </w:tc>
        <w:tc>
          <w:tcPr>
            <w:tcW w:w="1114" w:type="dxa"/>
            <w:vMerge w:val="restart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Dokumen</w:t>
            </w:r>
          </w:p>
        </w:tc>
      </w:tr>
      <w:tr w:rsidR="006A235D" w:rsidRPr="002F77F8" w:rsidTr="006A235D">
        <w:trPr>
          <w:trHeight w:val="275"/>
        </w:trPr>
        <w:tc>
          <w:tcPr>
            <w:tcW w:w="1781" w:type="dxa"/>
            <w:vMerge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</w:tcPr>
          <w:p w:rsidR="006A235D" w:rsidRPr="002F77F8" w:rsidRDefault="006A235D" w:rsidP="006A23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Calon mahasiswa</w:t>
            </w: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SMA/ SMK</w:t>
            </w: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Tim penyeleksi</w:t>
            </w:r>
          </w:p>
        </w:tc>
        <w:tc>
          <w:tcPr>
            <w:tcW w:w="643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PPMB</w:t>
            </w: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Dekan</w:t>
            </w: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Rektor</w:t>
            </w: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MMC</w:t>
            </w: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Bank</w:t>
            </w:r>
          </w:p>
        </w:tc>
        <w:tc>
          <w:tcPr>
            <w:tcW w:w="608" w:type="dxa"/>
            <w:vMerge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  <w:vMerge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A235D" w:rsidRPr="002F77F8" w:rsidTr="006A235D">
        <w:trPr>
          <w:trHeight w:val="275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Rektor menetapkan jumlah calon mahaiswa internasional yang diterima dengan pemberian beasiswa atau tanpa beasiswa</w:t>
            </w:r>
          </w:p>
        </w:tc>
        <w:tc>
          <w:tcPr>
            <w:tcW w:w="91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87" type="#_x0000_t32" style="position:absolute;left:0;text-align:left;margin-left:7.9pt;margin-top:28.95pt;width:0;height:47pt;z-index:251722752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86" type="#_x0000_t32" style="position:absolute;left:0;text-align:left;margin-left:7.9pt;margin-top:28.95pt;width:62.5pt;height:0;flip:x;z-index:251721728;mso-position-horizontal-relative:text;mso-position-vertical-relative:text" o:connectortype="straight"/>
              </w:pict>
            </w: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81" style="position:absolute;left:0;text-align:left;margin-left:-2.25pt;margin-top:17.9pt;width:28.5pt;height:26.1pt;z-index:251716608;mso-position-horizontal-relative:text;mso-position-vertical-relative:text">
                  <v:textbox style="mso-next-textbox:#_x0000_s1081">
                    <w:txbxContent>
                      <w:p w:rsidR="006A235D" w:rsidRPr="00E37EF5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19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A235D" w:rsidRPr="002F77F8" w:rsidTr="006A235D">
        <w:trPr>
          <w:trHeight w:val="291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PPMB mengirimkan pengumuman hasil tes seleksi jalur prestasi internasional kepada calon mahasiswa yang dinyatakan diterima dilampiri dengan sertifikat kelulusan (acceptance Letter)</w:t>
            </w: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89" type="#_x0000_t32" style="position:absolute;left:0;text-align:left;margin-left:13.15pt;margin-top:46.35pt;width:0;height:65.35pt;z-index:251724800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88" type="#_x0000_t32" style="position:absolute;left:0;text-align:left;margin-left:29.25pt;margin-top:30.2pt;width:93.2pt;height:0;flip:x;z-index:251723776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83" style="position:absolute;left:0;text-align:left;margin-left:.75pt;margin-top:20.25pt;width:28.5pt;height:26.1pt;z-index:251718656;mso-position-horizontal-relative:text;mso-position-vertical-relative:text">
                  <v:textbox style="mso-next-textbox:#_x0000_s1083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82" style="position:absolute;left:0;text-align:left;margin-left:-3.85pt;margin-top:20.25pt;width:28.5pt;height:26.1pt;z-index:251717632;mso-position-horizontal-relative:text;mso-position-vertical-relative:text">
                  <v:textbox style="mso-next-textbox:#_x0000_s1082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Sertifikat kelulusan, acceptane letter</w:t>
            </w:r>
          </w:p>
        </w:tc>
      </w:tr>
      <w:tr w:rsidR="006A235D" w:rsidRPr="002F77F8" w:rsidTr="006A235D">
        <w:trPr>
          <w:trHeight w:val="291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Calon mahasiswa yabg dating ke Admisi UMM untuk melakukan pendaftaran ddengan menyerahkan sertifikat kelulusan, tanpa mengikuti tahapan tes seleksi. </w:t>
            </w: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90" type="#_x0000_t32" style="position:absolute;left:0;text-align:left;margin-left:13.15pt;margin-top:54.5pt;width:.05pt;height:28.5pt;z-index:251725824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84" style="position:absolute;left:0;text-align:left;margin-left:.75pt;margin-top:28.4pt;width:28.5pt;height:26.1pt;z-index:251719680;mso-position-horizontal-relative:text;mso-position-vertical-relative:text">
                  <v:textbox style="mso-next-textbox:#_x0000_s1084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Sertifikat kelulusan/ acceptane letter</w:t>
            </w:r>
          </w:p>
        </w:tc>
      </w:tr>
      <w:tr w:rsidR="006A235D" w:rsidRPr="002F77F8" w:rsidTr="006A235D">
        <w:trPr>
          <w:trHeight w:val="291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Jika prodi yang dipilih mensyaratkan tes kesehatan, calon mahaiswa mengikuti prosedur 6.3.13-6.3.14</w:t>
            </w: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85" style="position:absolute;left:0;text-align:left;margin-left:.75pt;margin-top:8.95pt;width:28.5pt;height:26.1pt;z-index:251720704;mso-position-horizontal-relative:text;mso-position-vertical-relative:text">
                  <v:textbox style="mso-next-textbox:#_x0000_s1085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A235D" w:rsidRPr="002F77F8" w:rsidTr="006A235D">
        <w:trPr>
          <w:trHeight w:val="291"/>
        </w:trPr>
        <w:tc>
          <w:tcPr>
            <w:tcW w:w="9511" w:type="dxa"/>
            <w:gridSpan w:val="11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penerimaan  mahasiswa Jalur Reguler (</w:t>
            </w:r>
            <w:r w:rsidRPr="002F77F8">
              <w:rPr>
                <w:rFonts w:ascii="Times New Roman" w:hAnsi="Times New Roman" w:cs="Times New Roman"/>
                <w:i/>
                <w:sz w:val="20"/>
                <w:szCs w:val="16"/>
                <w:lang w:val="en-US"/>
              </w:rPr>
              <w:t>one day service admission</w:t>
            </w:r>
            <w:r w:rsidRPr="002F77F8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)</w:t>
            </w:r>
          </w:p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A235D" w:rsidRPr="002F77F8" w:rsidTr="006A235D">
        <w:trPr>
          <w:trHeight w:val="275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PPMB melakukan seleksi penerimaan mahasiswa baru tes program layanan sehari (</w:t>
            </w:r>
            <w:r w:rsidRPr="002F77F8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one day service admission</w:t>
            </w: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  dan tes diluar kampus</w:t>
            </w: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99" type="#_x0000_t32" style="position:absolute;left:0;text-align:left;margin-left:13.15pt;margin-top:24.95pt;width:0;height:53.4pt;z-index:251735040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04" type="#_x0000_t32" style="position:absolute;left:0;text-align:left;margin-left:13.15pt;margin-top:24.95pt;width:109.3pt;height:0;flip:x;z-index:251740160;mso-position-horizontal-relative:text;mso-position-vertical-relative:text" o:connectortype="straight"/>
              </w:pict>
            </w: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105" style="position:absolute;left:0;text-align:left;margin-left:-3.85pt;margin-top:12.45pt;width:28.5pt;height:26.1pt;z-index:251741184;mso-position-horizontal-relative:text;mso-position-vertical-relative:text">
                  <v:textbox style="mso-next-textbox:#_x0000_s1105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A235D" w:rsidRPr="002F77F8" w:rsidTr="006A235D">
        <w:trPr>
          <w:trHeight w:val="275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Calon mahasiswa dating keruang admisi UMM untuk mengisi formulir pendaftaran dan meyerahkan foto 3x4 </w:t>
            </w: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sebanyak 1 lembar.</w:t>
            </w: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lastRenderedPageBreak/>
              <w:pict>
                <v:shape id="_x0000_s1098" type="#_x0000_t32" style="position:absolute;left:0;text-align:left;margin-left:13.15pt;margin-top:39.5pt;width:0;height:26.25pt;z-index:251734016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91" style="position:absolute;left:0;text-align:left;margin-left:.75pt;margin-top:13.4pt;width:28.5pt;height:26.1pt;z-index:251726848;mso-position-horizontal-relative:text;mso-position-vertical-relative:text">
                  <v:textbox style="mso-next-textbox:#_x0000_s1091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Formulir pendaftaran tes, pas foto</w:t>
            </w:r>
          </w:p>
        </w:tc>
      </w:tr>
      <w:tr w:rsidR="006A235D" w:rsidRPr="002F77F8" w:rsidTr="006A235D">
        <w:trPr>
          <w:trHeight w:val="275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Calon mahasiswa membayar ke Bank mitra UMM, dan menerima tanda tanda terima pendaftaran sebagai syarat mengikut tes seleksi.</w:t>
            </w: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97" type="#_x0000_t32" style="position:absolute;left:0;text-align:left;margin-left:13.15pt;margin-top:36.15pt;width:0;height:36.45pt;z-index:251732992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92" style="position:absolute;left:0;text-align:left;margin-left:.75pt;margin-top:10.05pt;width:28.5pt;height:26.1pt;z-index:251727872;mso-position-horizontal-relative:text;mso-position-vertical-relative:text">
                  <v:textbox style="mso-next-textbox:#_x0000_s1092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25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Kwitansi pendaftaran tes</w:t>
            </w:r>
          </w:p>
        </w:tc>
      </w:tr>
      <w:tr w:rsidR="006A235D" w:rsidRPr="002F77F8" w:rsidTr="006A235D">
        <w:trPr>
          <w:trHeight w:val="275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Calon mahaiswa mengikuti tes seleksi di komputer tersedia dan dapat melihat nilai hasil tes sesudahnya.</w:t>
            </w: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096" type="#_x0000_t32" style="position:absolute;left:0;text-align:left;margin-left:14.05pt;margin-top:33.8pt;width:0;height:32.15pt;z-index:251731968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94" style="position:absolute;left:0;text-align:left;margin-left:2.35pt;margin-top:7.9pt;width:28.5pt;height:26.1pt;z-index:251729920;mso-position-horizontal-relative:text;mso-position-vertical-relative:text">
                  <v:textbox style="mso-next-textbox:#_x0000_s1094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26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A235D" w:rsidRPr="002F77F8" w:rsidTr="006A235D">
        <w:trPr>
          <w:trHeight w:val="275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PPMB mengeluarkan sertifikat kelulusan seleksi mahasiswa baru kepadaa peserta tes/ calon mahasiswa yang dinyatakan </w:t>
            </w:r>
            <w:proofErr w:type="gramStart"/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lulus</w:t>
            </w:r>
            <w:proofErr w:type="gramEnd"/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tes sesuai dengan prodi pilihannya.</w:t>
            </w: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00" type="#_x0000_t32" style="position:absolute;left:0;text-align:left;margin-left:14.05pt;margin-top:45.55pt;width:.05pt;height:42.6pt;z-index:251736064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93" style="position:absolute;left:0;text-align:left;margin-left:3.95pt;margin-top:19.45pt;width:28.5pt;height:26.1pt;z-index:251728896;mso-position-horizontal-relative:text;mso-position-vertical-relative:text">
                  <v:textbox style="mso-next-textbox:#_x0000_s1093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27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Sertifikat kelulusan</w:t>
            </w:r>
          </w:p>
        </w:tc>
      </w:tr>
      <w:tr w:rsidR="006A235D" w:rsidRPr="002F77F8" w:rsidTr="006A235D">
        <w:trPr>
          <w:trHeight w:val="275"/>
        </w:trPr>
        <w:tc>
          <w:tcPr>
            <w:tcW w:w="1781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Jika prodi yang dipilih mensyartakan tes kesehatan, calon mahasiswa mengikuti prosedur 6.3.13-6.3.14</w:t>
            </w: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06" type="#_x0000_t32" style="position:absolute;left:0;text-align:left;margin-left:13.05pt;margin-top:40.15pt;width:0;height:22.25pt;z-index:251742208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095" style="position:absolute;left:0;text-align:left;margin-left:3.1pt;margin-top:14.05pt;width:28.5pt;height:26.1pt;z-index:251730944;mso-position-horizontal-relative:text;mso-position-vertical-relative:text">
                  <v:textbox style="mso-next-textbox:#_x0000_s1095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28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0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01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643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1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7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14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3150"/>
        <w:gridCol w:w="1890"/>
        <w:gridCol w:w="2385"/>
      </w:tblGrid>
      <w:tr w:rsidR="006A235D" w:rsidRPr="002F77F8" w:rsidTr="006A235D">
        <w:tc>
          <w:tcPr>
            <w:tcW w:w="1818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Universitas Muhammadiyah Mataram</w:t>
            </w:r>
          </w:p>
        </w:tc>
        <w:tc>
          <w:tcPr>
            <w:tcW w:w="315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PROSEDUR SELEKSI PENERIMAAN MAHASISWA BARU (JALUR PRESTASI DAN REGULER)</w:t>
            </w:r>
          </w:p>
        </w:tc>
        <w:tc>
          <w:tcPr>
            <w:tcW w:w="1890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Tanggal Berlaku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Tangga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 xml:space="preserve"> Revisi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Versi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Kode Dokumen</w:t>
            </w:r>
          </w:p>
        </w:tc>
        <w:tc>
          <w:tcPr>
            <w:tcW w:w="2385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Desember </w:t>
            </w: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: RO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: VO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: P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</w:t>
            </w: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-UMM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02-03</w:t>
            </w:r>
          </w:p>
        </w:tc>
      </w:tr>
      <w:tr w:rsidR="006A235D" w:rsidRPr="002F77F8" w:rsidTr="006A235D">
        <w:tc>
          <w:tcPr>
            <w:tcW w:w="1818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Prosedur </w:t>
            </w:r>
            <w:r w:rsidRPr="002F77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Input 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Perkuliahan (PIK)</w:t>
            </w:r>
          </w:p>
        </w:tc>
        <w:tc>
          <w:tcPr>
            <w:tcW w:w="1890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Alur  Kerja</w:t>
      </w:r>
      <w:proofErr w:type="gramEnd"/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(Lanjutan)</w:t>
      </w: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511" w:type="dxa"/>
        <w:tblInd w:w="108" w:type="dxa"/>
        <w:tblLook w:val="04A0"/>
      </w:tblPr>
      <w:tblGrid>
        <w:gridCol w:w="1720"/>
        <w:gridCol w:w="919"/>
        <w:gridCol w:w="689"/>
        <w:gridCol w:w="860"/>
        <w:gridCol w:w="643"/>
        <w:gridCol w:w="780"/>
        <w:gridCol w:w="708"/>
        <w:gridCol w:w="626"/>
        <w:gridCol w:w="658"/>
        <w:gridCol w:w="608"/>
        <w:gridCol w:w="1300"/>
      </w:tblGrid>
      <w:tr w:rsidR="006A235D" w:rsidRPr="002F77F8" w:rsidTr="006A235D">
        <w:trPr>
          <w:trHeight w:val="275"/>
        </w:trPr>
        <w:tc>
          <w:tcPr>
            <w:tcW w:w="1720" w:type="dxa"/>
            <w:vMerge w:val="restart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Kegiatan</w:t>
            </w:r>
          </w:p>
        </w:tc>
        <w:tc>
          <w:tcPr>
            <w:tcW w:w="5883" w:type="dxa"/>
            <w:gridSpan w:val="8"/>
          </w:tcPr>
          <w:p w:rsidR="006A235D" w:rsidRPr="002F77F8" w:rsidRDefault="006A235D" w:rsidP="006A23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</w:p>
        </w:tc>
        <w:tc>
          <w:tcPr>
            <w:tcW w:w="608" w:type="dxa"/>
            <w:vMerge w:val="restart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waktu</w:t>
            </w:r>
          </w:p>
        </w:tc>
        <w:tc>
          <w:tcPr>
            <w:tcW w:w="1300" w:type="dxa"/>
            <w:vMerge w:val="restart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Dokumen</w:t>
            </w:r>
          </w:p>
        </w:tc>
      </w:tr>
      <w:tr w:rsidR="006A235D" w:rsidRPr="002F77F8" w:rsidTr="006A235D">
        <w:trPr>
          <w:trHeight w:val="275"/>
        </w:trPr>
        <w:tc>
          <w:tcPr>
            <w:tcW w:w="1720" w:type="dxa"/>
            <w:vMerge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</w:tcPr>
          <w:p w:rsidR="006A235D" w:rsidRPr="002F77F8" w:rsidRDefault="006A235D" w:rsidP="006A23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Calon mahasiswa</w:t>
            </w:r>
          </w:p>
        </w:tc>
        <w:tc>
          <w:tcPr>
            <w:tcW w:w="689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SMA/ SMK</w:t>
            </w:r>
          </w:p>
        </w:tc>
        <w:tc>
          <w:tcPr>
            <w:tcW w:w="86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Panitia Lokal</w:t>
            </w:r>
          </w:p>
        </w:tc>
        <w:tc>
          <w:tcPr>
            <w:tcW w:w="643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PPMB</w:t>
            </w:r>
          </w:p>
        </w:tc>
        <w:tc>
          <w:tcPr>
            <w:tcW w:w="78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Dekan</w:t>
            </w:r>
          </w:p>
        </w:tc>
        <w:tc>
          <w:tcPr>
            <w:tcW w:w="708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Rektor</w:t>
            </w:r>
          </w:p>
        </w:tc>
        <w:tc>
          <w:tcPr>
            <w:tcW w:w="626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MMC</w:t>
            </w:r>
          </w:p>
        </w:tc>
        <w:tc>
          <w:tcPr>
            <w:tcW w:w="658" w:type="dxa"/>
          </w:tcPr>
          <w:p w:rsidR="006A235D" w:rsidRPr="002F77F8" w:rsidRDefault="006A235D" w:rsidP="006A235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Bank</w:t>
            </w:r>
          </w:p>
        </w:tc>
        <w:tc>
          <w:tcPr>
            <w:tcW w:w="608" w:type="dxa"/>
            <w:vMerge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  <w:vMerge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A235D" w:rsidRPr="002F77F8" w:rsidTr="006A235D">
        <w:trPr>
          <w:trHeight w:val="275"/>
        </w:trPr>
        <w:tc>
          <w:tcPr>
            <w:tcW w:w="9511" w:type="dxa"/>
            <w:gridSpan w:val="11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Penerimaan mahasiswa reguler (tes diluar kampus)</w:t>
            </w:r>
          </w:p>
        </w:tc>
      </w:tr>
      <w:tr w:rsidR="006A235D" w:rsidRPr="002F77F8" w:rsidTr="006A235D">
        <w:trPr>
          <w:trHeight w:val="275"/>
        </w:trPr>
        <w:tc>
          <w:tcPr>
            <w:tcW w:w="172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PPMB mengirim surat permintaan ke SLTA-SLTA/ asosiasi SLTA untuk membentuk panitia lokal dan mempersiapkan penyelenggaran tes admisi UMM secara kolektif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1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26" type="#_x0000_t32" style="position:absolute;left:0;text-align:left;margin-left:10.6pt;margin-top:54.65pt;width:0;height:19.05pt;flip:y;z-index:251762688;mso-position-horizontal-relative:text;mso-position-vertical-relative:text" o:connectortype="straight"/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02" type="#_x0000_t32" style="position:absolute;left:0;text-align:left;margin-left:10.6pt;margin-top:73.65pt;width:38.05pt;height:0;flip:x;z-index:251738112;mso-position-horizontal-relative:text;mso-position-vertical-relative:text" o:connectortype="straight"/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108" style="position:absolute;left:0;text-align:left;margin-left:-2.45pt;margin-top:28.55pt;width:28.5pt;height:26.1pt;z-index:251744256;mso-position-horizontal-relative:text;mso-position-vertical-relative:text">
                  <v:textbox style="mso-next-textbox:#_x0000_s1108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29</w:t>
                        </w:r>
                      </w:p>
                    </w:txbxContent>
                  </v:textbox>
                </v:rect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03" type="#_x0000_t32" style="position:absolute;left:0;text-align:left;margin-left:26.05pt;margin-top:40pt;width:50.45pt;height:.05pt;flip:x;z-index:2517391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60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11" type="#_x0000_t32" style="position:absolute;left:0;text-align:left;margin-left:14.2pt;margin-top:73.7pt;width:0;height:15.1pt;z-index:2517473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643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101" style="position:absolute;left:0;text-align:left;margin-left:-1.8pt;margin-top:28.95pt;width:28.5pt;height:26.1pt;z-index:251737088;mso-position-horizontal-relative:text;mso-position-vertical-relative:text">
                  <v:textbox style="mso-next-textbox:#_x0000_s1101">
                    <w:txbxContent>
                      <w:p w:rsidR="006A235D" w:rsidRPr="00E37EF5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29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8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30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Surat permohonan lefleat,  Formulir pendaftaran tes</w:t>
            </w:r>
          </w:p>
        </w:tc>
      </w:tr>
      <w:tr w:rsidR="006A235D" w:rsidRPr="002F77F8" w:rsidTr="006A235D">
        <w:trPr>
          <w:trHeight w:val="291"/>
        </w:trPr>
        <w:tc>
          <w:tcPr>
            <w:tcW w:w="172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Panitia lokal membuka pendaftaran calon peserta tes</w:t>
            </w:r>
          </w:p>
        </w:tc>
        <w:tc>
          <w:tcPr>
            <w:tcW w:w="91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27" type="#_x0000_t32" style="position:absolute;left:0;text-align:left;margin-left:27.05pt;margin-top:13.85pt;width:26.25pt;height:.05pt;flip:x;z-index:251763712;mso-position-horizontal-relative:text;mso-position-vertical-relative:text" o:connectortype="straight"/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107" style="position:absolute;left:0;text-align:left;margin-left:-1.45pt;margin-top:.9pt;width:28.5pt;height:26.1pt;z-index:251743232;mso-position-horizontal-relative:text;mso-position-vertical-relative:text">
                  <v:textbox style="mso-next-textbox:#_x0000_s1107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43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28" type="#_x0000_t32" style="position:absolute;left:0;text-align:left;margin-left:10.75pt;margin-top:13.7pt;width:0;height:14.9pt;z-index:2517647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78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Formulir pendaftaran tes</w:t>
            </w:r>
          </w:p>
        </w:tc>
      </w:tr>
      <w:tr w:rsidR="006A235D" w:rsidRPr="002F77F8" w:rsidTr="006A235D">
        <w:trPr>
          <w:trHeight w:val="385"/>
        </w:trPr>
        <w:tc>
          <w:tcPr>
            <w:tcW w:w="172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PPMB mengirim berkas soal kepada panitia lokal.</w:t>
            </w:r>
          </w:p>
        </w:tc>
        <w:tc>
          <w:tcPr>
            <w:tcW w:w="91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15" type="#_x0000_t32" style="position:absolute;left:0;text-align:left;margin-left:27.05pt;margin-top:11.85pt;width:12.1pt;height:0;flip:x;z-index:251751424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109" style="position:absolute;left:0;text-align:left;margin-left:-1.45pt;margin-top:3.15pt;width:28.5pt;height:23.45pt;z-index:251745280;mso-position-horizontal-relative:text;mso-position-vertical-relative:text">
                  <v:textbox style="mso-next-textbox:#_x0000_s1109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31</w:t>
                        </w:r>
                      </w:p>
                    </w:txbxContent>
                  </v:textbox>
                </v:rect>
              </w:pict>
            </w:r>
          </w:p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12" type="#_x0000_t32" style="position:absolute;left:0;text-align:left;margin-left:10.2pt;margin-top:11.75pt;width:0;height:17.55pt;z-index:251748352" o:connectortype="straight">
                  <v:stroke endarrow="block"/>
                </v:shape>
              </w:pict>
            </w:r>
          </w:p>
        </w:tc>
        <w:tc>
          <w:tcPr>
            <w:tcW w:w="643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113" style="position:absolute;left:0;text-align:left;margin-left:-3.85pt;margin-top:.5pt;width:28.5pt;height:26.1pt;z-index:251749376;mso-position-horizontal-relative:text;mso-position-vertical-relative:text">
                  <v:textbox style="mso-next-textbox:#_x0000_s1113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31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8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berkas soal</w:t>
            </w:r>
          </w:p>
        </w:tc>
      </w:tr>
      <w:tr w:rsidR="006A235D" w:rsidRPr="002F77F8" w:rsidTr="006A235D">
        <w:trPr>
          <w:trHeight w:val="291"/>
        </w:trPr>
        <w:tc>
          <w:tcPr>
            <w:tcW w:w="172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PPMB bersama panitia lokal menyelenggarakan tes tertulis secara serempak.</w:t>
            </w:r>
          </w:p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22" type="#_x0000_t32" style="position:absolute;left:0;text-align:left;margin-left:10.2pt;margin-top:41.1pt;width:0;height:35.2pt;z-index:251758592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29" type="#_x0000_t32" style="position:absolute;left:0;text-align:left;margin-left:27.05pt;margin-top:24.9pt;width:12.1pt;height:0;z-index:251765760;mso-position-horizontal-relative:text;mso-position-vertical-relative:text" o:connectortype="straight"/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110" style="position:absolute;left:0;text-align:left;margin-left:-1.45pt;margin-top:15pt;width:28.5pt;height:26.1pt;z-index:251746304;mso-position-horizontal-relative:text;mso-position-vertical-relative:text">
                  <v:textbox style="mso-next-textbox:#_x0000_s1110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43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114" style="position:absolute;left:0;text-align:left;margin-left:-3.85pt;margin-top:15pt;width:28.5pt;height:26.1pt;z-index:251750400;mso-position-horizontal-relative:text;mso-position-vertical-relative:text">
                  <v:textbox style="mso-next-textbox:#_x0000_s1114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8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A235D" w:rsidRPr="002F77F8" w:rsidTr="006A235D">
        <w:trPr>
          <w:trHeight w:val="291"/>
        </w:trPr>
        <w:tc>
          <w:tcPr>
            <w:tcW w:w="172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Panitia </w:t>
            </w:r>
            <w:proofErr w:type="gramStart"/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lokal  mengumpulkan</w:t>
            </w:r>
            <w:proofErr w:type="gramEnd"/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hasil tes dan mengelompokkan berdasarkan asal sekolah; hasil kemudian dikirim ke PPMB UMM.</w:t>
            </w:r>
          </w:p>
        </w:tc>
        <w:tc>
          <w:tcPr>
            <w:tcW w:w="91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23" type="#_x0000_t32" style="position:absolute;left:0;text-align:left;margin-left:27.05pt;margin-top:31.75pt;width:12.1pt;height:.05pt;z-index:251759616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116" style="position:absolute;left:0;text-align:left;margin-left:-1.45pt;margin-top:20.65pt;width:28.5pt;height:26.1pt;z-index:251752448;mso-position-horizontal-relative:text;mso-position-vertical-relative:text">
                  <v:textbox style="mso-next-textbox:#_x0000_s1116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43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24" type="#_x0000_t32" style="position:absolute;left:0;text-align:left;margin-left:8.7pt;margin-top:47.65pt;width:0;height:26.25pt;z-index:251760640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118" style="position:absolute;left:0;text-align:left;margin-left:-3.85pt;margin-top:21.55pt;width:28.5pt;height:26.1pt;z-index:251754496;mso-position-horizontal-relative:text;mso-position-vertical-relative:text">
                  <v:textbox style="mso-next-textbox:#_x0000_s1118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33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8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Berkas lembar jawab peserta tes, berita acara penyelenggaaran tes</w:t>
            </w:r>
          </w:p>
        </w:tc>
      </w:tr>
      <w:tr w:rsidR="006A235D" w:rsidRPr="002F77F8" w:rsidTr="006A235D">
        <w:trPr>
          <w:trHeight w:val="275"/>
        </w:trPr>
        <w:tc>
          <w:tcPr>
            <w:tcW w:w="172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PPMB mengoreksi hasil tes </w:t>
            </w:r>
          </w:p>
        </w:tc>
        <w:tc>
          <w:tcPr>
            <w:tcW w:w="91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8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117" style="position:absolute;left:0;text-align:left;margin-left:-3.85pt;margin-top:-.2pt;width:28.5pt;height:19.55pt;z-index:251753472;mso-position-horizontal-relative:text;mso-position-vertical-relative:text">
                  <v:textbox style="mso-next-textbox:#_x0000_s1117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8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A235D" w:rsidRPr="002F77F8" w:rsidTr="006A235D">
        <w:trPr>
          <w:trHeight w:val="275"/>
        </w:trPr>
        <w:tc>
          <w:tcPr>
            <w:tcW w:w="172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PPMB </w:t>
            </w:r>
            <w:proofErr w:type="gramStart"/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mengirimkan  hasil</w:t>
            </w:r>
            <w:proofErr w:type="gramEnd"/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tes ke sekolah-sekolah peseta tes.</w:t>
            </w: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20" type="#_x0000_t32" style="position:absolute;left:0;text-align:left;margin-left:15.55pt;margin-top:21.8pt;width:0;height:47.05pt;z-index:251756544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33" type="#_x0000_t32" style="position:absolute;left:0;text-align:left;margin-left:15.55pt;margin-top:21.9pt;width:27.3pt;height:0;flip:x;z-index:251769856;mso-position-horizontal-relative:text;mso-position-vertical-relative:text" o:connectortype="straight"/>
              </w:pict>
            </w:r>
          </w:p>
        </w:tc>
        <w:tc>
          <w:tcPr>
            <w:tcW w:w="68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131" style="position:absolute;left:0;text-align:left;margin-left:-2.45pt;margin-top:11.6pt;width:28.5pt;height:20.7pt;z-index:251767808;mso-position-horizontal-relative:text;mso-position-vertical-relative:text">
                  <v:textbox style="mso-next-textbox:#_x0000_s1131">
                    <w:txbxContent>
                      <w:p w:rsidR="006A235D" w:rsidRPr="00A130AC" w:rsidRDefault="006A235D" w:rsidP="006A235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35</w:t>
                        </w:r>
                      </w:p>
                    </w:txbxContent>
                  </v:textbox>
                </v:rect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25" type="#_x0000_t32" style="position:absolute;left:0;text-align:left;margin-left:26.05pt;margin-top:24.3pt;width:47.55pt;height:0;flip:x;z-index:2517616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86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21" type="#_x0000_t32" style="position:absolute;left:0;text-align:left;margin-left:10.3pt;margin-top:.45pt;width:.45pt;height:15.85pt;flip:x;z-index:251757568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130" style="position:absolute;left:0;text-align:left;margin-left:-1.8pt;margin-top:16.3pt;width:27.65pt;height:20.7pt;z-index:251766784;mso-position-horizontal-relative:text;mso-position-vertical-relative:text">
                  <v:textbox style="mso-next-textbox:#_x0000_s1130">
                    <w:txbxContent>
                      <w:p w:rsidR="006A235D" w:rsidRPr="00A130AC" w:rsidRDefault="006A235D" w:rsidP="006A235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35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8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Surat pemberitahuan hasil tes</w:t>
            </w:r>
          </w:p>
        </w:tc>
      </w:tr>
      <w:tr w:rsidR="006A235D" w:rsidRPr="002F77F8" w:rsidTr="006A235D">
        <w:trPr>
          <w:trHeight w:val="275"/>
        </w:trPr>
        <w:tc>
          <w:tcPr>
            <w:tcW w:w="172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Peserta yang dinyatakan diterima melakukan sertifikasi ulang ke PPMB di secretariat Admisi setel</w:t>
            </w:r>
            <w:proofErr w:type="gramStart"/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;ah</w:t>
            </w:r>
            <w:proofErr w:type="gramEnd"/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membayar biaya pendaftaran.</w:t>
            </w:r>
          </w:p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shape id="_x0000_s1134" type="#_x0000_t32" style="position:absolute;left:0;text-align:left;margin-left:16.25pt;margin-top:53.85pt;width:0;height:32.1pt;z-index:251770880;mso-position-horizontal-relative:text;mso-position-vertical-relative:text" o:connectortype="straight">
                  <v:stroke endarrow="block"/>
                </v:shape>
              </w:pict>
            </w: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132" style="position:absolute;left:0;text-align:left;margin-left:1.1pt;margin-top:26.95pt;width:29.3pt;height:26.9pt;z-index:251768832;mso-position-horizontal-relative:text;mso-position-vertical-relative:text">
                  <v:textbox style="mso-next-textbox:#_x0000_s1132">
                    <w:txbxContent>
                      <w:p w:rsidR="006A235D" w:rsidRPr="00A130AC" w:rsidRDefault="006A235D" w:rsidP="006A235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36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8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Sertifikat kelulusan </w:t>
            </w:r>
          </w:p>
        </w:tc>
      </w:tr>
      <w:tr w:rsidR="006A235D" w:rsidRPr="002F77F8" w:rsidTr="006A235D">
        <w:trPr>
          <w:trHeight w:val="275"/>
        </w:trPr>
        <w:tc>
          <w:tcPr>
            <w:tcW w:w="172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Jika prodi yang dipilih mensyaratkan tes kesehatan, mengikuti prosedur 6.3.13-6.3.14</w:t>
            </w:r>
          </w:p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</w:tcPr>
          <w:p w:rsidR="006A235D" w:rsidRPr="002F77F8" w:rsidRDefault="008C1FCA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en-US"/>
              </w:rPr>
              <w:pict>
                <v:rect id="_x0000_s1119" style="position:absolute;left:0;text-align:left;margin-left:1.9pt;margin-top:11.85pt;width:28.5pt;height:26.1pt;z-index:251755520;mso-position-horizontal-relative:text;mso-position-vertical-relative:text">
                  <v:textbox style="mso-next-textbox:#_x0000_s1119">
                    <w:txbxContent>
                      <w:p w:rsidR="006A235D" w:rsidRPr="00D7755A" w:rsidRDefault="006A235D" w:rsidP="006A235D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37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89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6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43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5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8" w:type="dxa"/>
          </w:tcPr>
          <w:p w:rsidR="006A235D" w:rsidRPr="002F77F8" w:rsidRDefault="006A235D" w:rsidP="006A235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00" w:type="dxa"/>
          </w:tcPr>
          <w:p w:rsidR="006A235D" w:rsidRPr="002F77F8" w:rsidRDefault="006A235D" w:rsidP="006A235D">
            <w:pPr>
              <w:pStyle w:val="ListParagraph"/>
              <w:tabs>
                <w:tab w:val="left" w:pos="515"/>
              </w:tabs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3150"/>
        <w:gridCol w:w="1890"/>
        <w:gridCol w:w="2385"/>
      </w:tblGrid>
      <w:tr w:rsidR="006A235D" w:rsidRPr="002F77F8" w:rsidTr="006A235D">
        <w:tc>
          <w:tcPr>
            <w:tcW w:w="1818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Universitas Muhammadiyah Mataram</w:t>
            </w:r>
          </w:p>
        </w:tc>
        <w:tc>
          <w:tcPr>
            <w:tcW w:w="315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PROSEDUR SELEKSI PENERIMAAN MAHASISWA BARU (JALUR PRESTASI DAN REGULER)</w:t>
            </w:r>
          </w:p>
        </w:tc>
        <w:tc>
          <w:tcPr>
            <w:tcW w:w="1890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Tanggal Berlaku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Tangga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 xml:space="preserve"> Revisi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Versi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Kode Dokumen</w:t>
            </w:r>
          </w:p>
        </w:tc>
        <w:tc>
          <w:tcPr>
            <w:tcW w:w="2385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Desember </w:t>
            </w: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: RO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: VO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: P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IK</w:t>
            </w:r>
            <w:r w:rsidRPr="002F77F8">
              <w:rPr>
                <w:rFonts w:ascii="Times New Roman" w:hAnsi="Times New Roman" w:cs="Times New Roman"/>
                <w:sz w:val="20"/>
                <w:szCs w:val="20"/>
              </w:rPr>
              <w:t>-UMM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 02-03</w:t>
            </w:r>
          </w:p>
        </w:tc>
      </w:tr>
      <w:tr w:rsidR="006A235D" w:rsidRPr="002F77F8" w:rsidTr="006A235D">
        <w:tc>
          <w:tcPr>
            <w:tcW w:w="1818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50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Prosedur </w:t>
            </w:r>
            <w:r w:rsidRPr="002F77F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Input </w:t>
            </w:r>
            <w:r w:rsidRPr="002F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Perkuliahan (PIK)</w:t>
            </w:r>
          </w:p>
        </w:tc>
        <w:tc>
          <w:tcPr>
            <w:tcW w:w="1890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85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A235D" w:rsidRPr="002F77F8" w:rsidRDefault="006A235D" w:rsidP="006A235D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ARSIP</w:t>
      </w:r>
    </w:p>
    <w:p w:rsidR="006A235D" w:rsidRPr="002F77F8" w:rsidRDefault="006A235D" w:rsidP="006A235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For mulir 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>passing grade</w:t>
      </w:r>
    </w:p>
    <w:p w:rsidR="006A235D" w:rsidRPr="002F77F8" w:rsidRDefault="006A235D" w:rsidP="006A235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Formulir  pendaftaran jalur prestasi</w:t>
      </w:r>
    </w:p>
    <w:p w:rsidR="006A235D" w:rsidRPr="002F77F8" w:rsidRDefault="006A235D" w:rsidP="006A235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Sretifikat kelulusan jalur prestasi</w:t>
      </w:r>
    </w:p>
    <w:p w:rsidR="006A235D" w:rsidRPr="002F77F8" w:rsidRDefault="006A235D" w:rsidP="006A235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Formulir registrasi</w:t>
      </w:r>
    </w:p>
    <w:p w:rsidR="006A235D" w:rsidRPr="002F77F8" w:rsidRDefault="006A235D" w:rsidP="006A235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Kwitansi registrasi</w:t>
      </w:r>
    </w:p>
    <w:p w:rsidR="006A235D" w:rsidRPr="002F77F8" w:rsidRDefault="006A235D" w:rsidP="006A235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Formulir pendaftaran tes</w:t>
      </w:r>
    </w:p>
    <w:p w:rsidR="006A235D" w:rsidRPr="002F77F8" w:rsidRDefault="006A235D" w:rsidP="006A235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Pas photo</w:t>
      </w:r>
    </w:p>
    <w:p w:rsidR="006A235D" w:rsidRPr="002F77F8" w:rsidRDefault="006A235D" w:rsidP="006A235D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LAMPIRAN</w:t>
      </w:r>
    </w:p>
    <w:p w:rsidR="006A235D" w:rsidRPr="002F77F8" w:rsidRDefault="006A235D" w:rsidP="006A235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For mulir 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>passing grade</w:t>
      </w:r>
    </w:p>
    <w:p w:rsidR="006A235D" w:rsidRPr="002F77F8" w:rsidRDefault="006A235D" w:rsidP="006A235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Formulir  pendaftaran jalur prestasi</w:t>
      </w:r>
    </w:p>
    <w:p w:rsidR="006A235D" w:rsidRPr="002F77F8" w:rsidRDefault="006A235D" w:rsidP="006A235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Sertifikat pendaftaranSiswa internasional</w:t>
      </w:r>
    </w:p>
    <w:p w:rsidR="006A235D" w:rsidRPr="002F77F8" w:rsidRDefault="006A235D" w:rsidP="006A235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Sertifikat kelulusan jalur prestasi</w:t>
      </w:r>
    </w:p>
    <w:p w:rsidR="006A235D" w:rsidRPr="002F77F8" w:rsidRDefault="006A235D" w:rsidP="006A235D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Formulir pendaftaran tes</w:t>
      </w:r>
    </w:p>
    <w:p w:rsidR="006A235D" w:rsidRPr="002F77F8" w:rsidRDefault="006A235D" w:rsidP="006A235D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A235D" w:rsidRPr="002F77F8" w:rsidTr="006A235D">
        <w:tc>
          <w:tcPr>
            <w:tcW w:w="3192" w:type="dxa"/>
          </w:tcPr>
          <w:p w:rsidR="006A235D" w:rsidRPr="002F77F8" w:rsidRDefault="006A235D" w:rsidP="006A2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Disahkan oleh,</w:t>
            </w:r>
          </w:p>
          <w:p w:rsidR="006A235D" w:rsidRPr="002F77F8" w:rsidRDefault="006A235D" w:rsidP="006A2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35D" w:rsidRPr="002F77F8" w:rsidRDefault="006A235D" w:rsidP="006A2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35D" w:rsidRPr="002F77F8" w:rsidRDefault="006A235D" w:rsidP="006A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Rektor</w:t>
            </w:r>
          </w:p>
        </w:tc>
        <w:tc>
          <w:tcPr>
            <w:tcW w:w="3192" w:type="dxa"/>
          </w:tcPr>
          <w:p w:rsidR="006A235D" w:rsidRPr="002F77F8" w:rsidRDefault="006A235D" w:rsidP="006A2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Diperiksa oleh,</w:t>
            </w:r>
          </w:p>
          <w:p w:rsidR="006A235D" w:rsidRPr="002F77F8" w:rsidRDefault="006A235D" w:rsidP="006A2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35D" w:rsidRPr="002F77F8" w:rsidRDefault="006A235D" w:rsidP="006A2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35D" w:rsidRPr="002F77F8" w:rsidRDefault="006A235D" w:rsidP="006A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 QAC</w:t>
            </w:r>
          </w:p>
        </w:tc>
        <w:tc>
          <w:tcPr>
            <w:tcW w:w="3192" w:type="dxa"/>
          </w:tcPr>
          <w:p w:rsidR="006A235D" w:rsidRPr="002F77F8" w:rsidRDefault="006A235D" w:rsidP="006A2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Disipakan oleh,</w:t>
            </w:r>
          </w:p>
          <w:p w:rsidR="006A235D" w:rsidRPr="002F77F8" w:rsidRDefault="006A235D" w:rsidP="006A2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35D" w:rsidRPr="002F77F8" w:rsidRDefault="006A235D" w:rsidP="006A23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A235D" w:rsidRPr="002F77F8" w:rsidRDefault="006A235D" w:rsidP="006A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KaBag Registrasi</w:t>
            </w:r>
          </w:p>
        </w:tc>
      </w:tr>
    </w:tbl>
    <w:p w:rsidR="006A235D" w:rsidRPr="002F77F8" w:rsidRDefault="006A235D" w:rsidP="006A2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235D" w:rsidRPr="002F77F8" w:rsidRDefault="006A235D" w:rsidP="006A23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11C4" w:rsidRPr="002F77F8" w:rsidRDefault="007511C4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>
      <w:pPr>
        <w:rPr>
          <w:lang w:val="en-US"/>
        </w:rPr>
      </w:pPr>
    </w:p>
    <w:p w:rsidR="006A235D" w:rsidRPr="002F77F8" w:rsidRDefault="006A235D" w:rsidP="006A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3535"/>
        <w:gridCol w:w="1890"/>
        <w:gridCol w:w="2221"/>
      </w:tblGrid>
      <w:tr w:rsidR="006A235D" w:rsidRPr="002F77F8" w:rsidTr="006A235D">
        <w:tc>
          <w:tcPr>
            <w:tcW w:w="1818" w:type="dxa"/>
            <w:vMerge w:val="restart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Universitas Muhammadiyah Mataram</w:t>
            </w:r>
          </w:p>
        </w:tc>
        <w:tc>
          <w:tcPr>
            <w:tcW w:w="3535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PROSEDUR SELEKSI PENERIMAAN MAHASISWA BARU (JALUR PRESTASI DAN REGULER)</w:t>
            </w:r>
          </w:p>
        </w:tc>
        <w:tc>
          <w:tcPr>
            <w:tcW w:w="1890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Tanggal Berlaku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Tangga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 xml:space="preserve"> Revisi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Versi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Kode Dokumen</w:t>
            </w:r>
          </w:p>
        </w:tc>
        <w:tc>
          <w:tcPr>
            <w:tcW w:w="2221" w:type="dxa"/>
            <w:vMerge w:val="restart"/>
          </w:tcPr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Desember 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: RO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: VO</w:t>
            </w:r>
          </w:p>
          <w:p w:rsidR="006A235D" w:rsidRPr="002F77F8" w:rsidRDefault="006A235D" w:rsidP="006A23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: P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-UMM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F7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2-03</w:t>
            </w:r>
          </w:p>
        </w:tc>
      </w:tr>
      <w:tr w:rsidR="006A235D" w:rsidRPr="002F77F8" w:rsidTr="006A235D">
        <w:tc>
          <w:tcPr>
            <w:tcW w:w="1818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35" w:type="dxa"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Prosedur </w:t>
            </w:r>
            <w:r w:rsidRPr="002F77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Input </w:t>
            </w:r>
            <w:r w:rsidRPr="002F77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Perkuliahan (PIK)</w:t>
            </w:r>
          </w:p>
        </w:tc>
        <w:tc>
          <w:tcPr>
            <w:tcW w:w="1890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1" w:type="dxa"/>
            <w:vMerge/>
          </w:tcPr>
          <w:p w:rsidR="006A235D" w:rsidRPr="002F77F8" w:rsidRDefault="006A235D" w:rsidP="006A23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A235D" w:rsidRPr="002F77F8" w:rsidRDefault="006A235D" w:rsidP="006A2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TUJUAN</w:t>
      </w:r>
    </w:p>
    <w:p w:rsidR="006A235D" w:rsidRPr="002F77F8" w:rsidRDefault="006A235D" w:rsidP="006A235D">
      <w:pPr>
        <w:pStyle w:val="ListParagraph"/>
        <w:spacing w:after="0" w:line="240" w:lineRule="auto"/>
        <w:ind w:left="9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Menjamin tata </w:t>
      </w: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cara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pelaksanaan penerimaan mahasiswa baru secara terstandar di semua unit pelaksana dari tingkat Universitas sampai Program studi (prodi) didukung system manajemen yang terpadu.</w:t>
      </w:r>
    </w:p>
    <w:p w:rsidR="006A235D" w:rsidRPr="002F77F8" w:rsidRDefault="006A235D" w:rsidP="006A235D">
      <w:pPr>
        <w:pStyle w:val="ListParagraph"/>
        <w:spacing w:after="0" w:line="240" w:lineRule="auto"/>
        <w:ind w:left="9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RUANG LINGKUP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persyaratan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dan mekanisme pendaftaran calon mahasiswa baru melalui jalur prestasi (penelusuran bibit unggul Muhammadiyah dan Daerah (PBUMD) dan siswa Internasional), jalur regular, dan jalur transfer/ pindahan.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Persyaratan dan mekanisme seleksi calon mahasiswa baru melalaui kegiatan tes berbasis computer dalam layanan sehari (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>One Day Service Admission</w:t>
      </w: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) dan tes diluar kampus. </w:t>
      </w:r>
    </w:p>
    <w:p w:rsidR="006A235D" w:rsidRPr="002F77F8" w:rsidRDefault="006A235D" w:rsidP="006A235D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DEFINISI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Seleksi penerimaan mahasiswa baru adalah prose penerimaan calon mahasiswa Universitas Muhammadiyah Mataram (UMM) yang dikelola terpadu oleh kepanitiaan/ unit khusus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Jalur prestasi adalah jalur penerimaan mahasiswa baru melalui penelusuran mahasiswa SMA/SMK yang berprestasi  baik prestasi intrakurikuler (akademik)  maupun ekstrakurikuler (minat, bakat, olahraga, seni, dan sebagainya) 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lastRenderedPageBreak/>
        <w:t>Jalur regular adalah jalur penerimaan mahasiswa baru melalui tes seleksi (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One Day Service Admission </w:t>
      </w:r>
      <w:r w:rsidRPr="002F77F8">
        <w:rPr>
          <w:rFonts w:ascii="Times New Roman" w:hAnsi="Times New Roman" w:cs="Times New Roman"/>
          <w:sz w:val="24"/>
          <w:szCs w:val="24"/>
          <w:lang w:val="en-US"/>
        </w:rPr>
        <w:t>dan penerimaan diluar kampus)  yang diselenggarakan oleh PPMB dengan materi tes meliputi: Agama Islam (kecuali non-Muslim), Bahasa Inggris, Bahasa Indonesia, Tes Potensi Akademik (TPA), Logika Bahasa, Logika Numerik, Logika Gambar, Fisika, Kimia, Biologi, Matematika, Ekonomi, Tata Negara, Geografi, dan sejarah/ Antropologi.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Jalur transfer/ pindahan adalah penerimaan mahasiswa yang transfer dari program diploma ke S.1 atau pindah dari prodi perguruan </w:t>
      </w: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ke prodi UMM.</w:t>
      </w:r>
    </w:p>
    <w:p w:rsidR="006A235D" w:rsidRPr="002F77F8" w:rsidRDefault="006A235D" w:rsidP="006A235D">
      <w:pPr>
        <w:pStyle w:val="ListParagraph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REFERENSI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Manual Mutu UMM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Peraturan-peraturan dari Dikti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Surat edaran departemen kesehatan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Surati surat keputusan  Rektor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Surat edaran Pembantu Rektor(WR) I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Surat Edaran Biro Administrasi Akademik (BAA)</w:t>
      </w:r>
    </w:p>
    <w:p w:rsidR="006A235D" w:rsidRPr="002F77F8" w:rsidRDefault="006A235D" w:rsidP="006A235D">
      <w:pPr>
        <w:pStyle w:val="ListParagraph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DISTRIBUSI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Pimpinan Universitas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Panitia Penerimaan Mahasiswa Baru (PPMB)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Humas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Kepala BAA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Direktur Program Internasional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Pimpinan Fakultas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Unit </w:t>
      </w: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>Information technology</w:t>
      </w: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(IT)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i/>
          <w:sz w:val="24"/>
          <w:szCs w:val="24"/>
          <w:lang w:val="en-US"/>
        </w:rPr>
        <w:t xml:space="preserve">Quality assurance Center </w:t>
      </w:r>
      <w:r w:rsidRPr="002F77F8">
        <w:rPr>
          <w:rFonts w:ascii="Times New Roman" w:hAnsi="Times New Roman" w:cs="Times New Roman"/>
          <w:sz w:val="24"/>
          <w:szCs w:val="24"/>
          <w:lang w:val="en-US"/>
        </w:rPr>
        <w:t>(QAC) – Ketua Gugus Kendali Mutu Fakultas(KaGKM)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ind w:left="993" w:hanging="5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Pimpinan prodi 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ind w:left="993" w:hanging="5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Kepala Tata usaha (TU)</w:t>
      </w:r>
    </w:p>
    <w:p w:rsidR="006A235D" w:rsidRPr="002F77F8" w:rsidRDefault="006A235D" w:rsidP="006A235D">
      <w:pPr>
        <w:pStyle w:val="ListParagraph"/>
        <w:spacing w:after="0" w:line="240" w:lineRule="auto"/>
        <w:ind w:left="8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235D" w:rsidRPr="002F77F8" w:rsidRDefault="006A235D" w:rsidP="006A235D">
      <w:pPr>
        <w:pStyle w:val="ListParagraph"/>
        <w:numPr>
          <w:ilvl w:val="0"/>
          <w:numId w:val="4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PROSEDUR</w:t>
      </w:r>
    </w:p>
    <w:p w:rsidR="006A235D" w:rsidRPr="002F77F8" w:rsidRDefault="006A235D" w:rsidP="006A235D">
      <w:pPr>
        <w:pStyle w:val="ListParagraph"/>
        <w:numPr>
          <w:ilvl w:val="1"/>
          <w:numId w:val="4"/>
        </w:numPr>
        <w:spacing w:after="0" w:line="24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b/>
          <w:sz w:val="24"/>
          <w:szCs w:val="24"/>
          <w:lang w:val="en-US"/>
        </w:rPr>
        <w:t>Ketentuan Umum</w:t>
      </w:r>
    </w:p>
    <w:p w:rsidR="006A235D" w:rsidRPr="002F77F8" w:rsidRDefault="006A235D" w:rsidP="006A235D">
      <w:pPr>
        <w:pStyle w:val="ListParagraph"/>
        <w:numPr>
          <w:ilvl w:val="2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Rektor bertanggung jawab atas kegiatan promosi dan penerimaan mahasiswa baru yang dibantu oleh PPMB.</w:t>
      </w:r>
    </w:p>
    <w:p w:rsidR="006A235D" w:rsidRPr="002F77F8" w:rsidRDefault="006A235D" w:rsidP="006A235D">
      <w:pPr>
        <w:pStyle w:val="ListParagraph"/>
        <w:numPr>
          <w:ilvl w:val="2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PPMB dibentuk melalui </w:t>
      </w:r>
      <w:proofErr w:type="gramStart"/>
      <w:r w:rsidRPr="002F77F8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gramEnd"/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 Rektor paling lambat 3 (Tiga) bulan sebelum pelaksanaan seleksi penerimaan mahasiswa baru.</w:t>
      </w:r>
    </w:p>
    <w:p w:rsidR="006A235D" w:rsidRPr="002F77F8" w:rsidRDefault="006A235D" w:rsidP="006A235D">
      <w:pPr>
        <w:pStyle w:val="ListParagraph"/>
        <w:numPr>
          <w:ilvl w:val="2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PPMB bertugas:</w:t>
      </w:r>
    </w:p>
    <w:p w:rsidR="006A235D" w:rsidRPr="002F77F8" w:rsidRDefault="006A235D" w:rsidP="006A235D">
      <w:pPr>
        <w:pStyle w:val="ListParagraph"/>
        <w:numPr>
          <w:ilvl w:val="3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Mengkoordinasikan kegiatan promosi terkait penerimaan mahasiswa baru.</w:t>
      </w:r>
    </w:p>
    <w:p w:rsidR="006A235D" w:rsidRPr="002F77F8" w:rsidRDefault="006A235D" w:rsidP="006A235D">
      <w:pPr>
        <w:pStyle w:val="ListParagraph"/>
        <w:numPr>
          <w:ilvl w:val="3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Mendesain dan mengkoordinasikan semua kegiatan yangberkaitan dengan PMB</w:t>
      </w:r>
    </w:p>
    <w:p w:rsidR="006A235D" w:rsidRPr="002F77F8" w:rsidRDefault="006A235D" w:rsidP="006A235D">
      <w:pPr>
        <w:pStyle w:val="ListParagraph"/>
        <w:numPr>
          <w:ilvl w:val="3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Mengkoordinasikan pengadaan soal ujian tulis dan jawaban</w:t>
      </w:r>
    </w:p>
    <w:p w:rsidR="006A235D" w:rsidRPr="002F77F8" w:rsidRDefault="006A235D" w:rsidP="006A235D">
      <w:pPr>
        <w:pStyle w:val="ListParagraph"/>
        <w:numPr>
          <w:ilvl w:val="3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Mengkoordinasikan pelaksanaan seleksi PPMB</w:t>
      </w:r>
    </w:p>
    <w:p w:rsidR="006A235D" w:rsidRPr="002F77F8" w:rsidRDefault="006A235D" w:rsidP="006A235D">
      <w:pPr>
        <w:pStyle w:val="ListParagraph"/>
        <w:numPr>
          <w:ilvl w:val="3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 xml:space="preserve">Mengkoordinasikan pelaksanaan registrasi dan pengunduran diri mahasiswa baru </w:t>
      </w:r>
    </w:p>
    <w:p w:rsidR="006A235D" w:rsidRPr="002F77F8" w:rsidRDefault="006A235D" w:rsidP="006A235D">
      <w:pPr>
        <w:pStyle w:val="ListParagraph"/>
        <w:numPr>
          <w:ilvl w:val="3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77F8">
        <w:rPr>
          <w:rFonts w:ascii="Times New Roman" w:hAnsi="Times New Roman" w:cs="Times New Roman"/>
          <w:sz w:val="24"/>
          <w:szCs w:val="24"/>
          <w:lang w:val="en-US"/>
        </w:rPr>
        <w:t>Mengevaluasi kegiatan penerimaan mahasiswa baru dan melaporkan secara tertulis kepada Rektor.</w:t>
      </w:r>
    </w:p>
    <w:p w:rsidR="006A235D" w:rsidRPr="002F77F8" w:rsidRDefault="006A235D">
      <w:pPr>
        <w:rPr>
          <w:lang w:val="en-US"/>
        </w:rPr>
      </w:pPr>
    </w:p>
    <w:sectPr w:rsidR="006A235D" w:rsidRPr="002F77F8" w:rsidSect="00751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74D4"/>
    <w:multiLevelType w:val="multilevel"/>
    <w:tmpl w:val="3398D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">
    <w:nsid w:val="21725292"/>
    <w:multiLevelType w:val="hybridMultilevel"/>
    <w:tmpl w:val="C1125CD4"/>
    <w:lvl w:ilvl="0" w:tplc="A722524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24586AFF"/>
    <w:multiLevelType w:val="multilevel"/>
    <w:tmpl w:val="3398D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50C31556"/>
    <w:multiLevelType w:val="hybridMultilevel"/>
    <w:tmpl w:val="80768C7A"/>
    <w:lvl w:ilvl="0" w:tplc="89BC6176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characterSpacingControl w:val="doNotCompress"/>
  <w:compat/>
  <w:rsids>
    <w:rsidRoot w:val="006A235D"/>
    <w:rsid w:val="002F77F8"/>
    <w:rsid w:val="003C5146"/>
    <w:rsid w:val="006A235D"/>
    <w:rsid w:val="00731E33"/>
    <w:rsid w:val="007511C4"/>
    <w:rsid w:val="008C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9" type="connector" idref="#_x0000_s1099"/>
        <o:r id="V:Rule60" type="connector" idref="#_x0000_s1088"/>
        <o:r id="V:Rule61" type="connector" idref="#_x0000_s1078"/>
        <o:r id="V:Rule62" type="connector" idref="#_x0000_s1030"/>
        <o:r id="V:Rule63" type="connector" idref="#_x0000_s1031"/>
        <o:r id="V:Rule64" type="connector" idref="#_x0000_s1129"/>
        <o:r id="V:Rule65" type="connector" idref="#_x0000_s1080"/>
        <o:r id="V:Rule66" type="connector" idref="#_x0000_s1050"/>
        <o:r id="V:Rule67" type="connector" idref="#_x0000_s1120"/>
        <o:r id="V:Rule68" type="connector" idref="#_x0000_s1079"/>
        <o:r id="V:Rule69" type="connector" idref="#_x0000_s1123"/>
        <o:r id="V:Rule70" type="connector" idref="#_x0000_s1064"/>
        <o:r id="V:Rule71" type="connector" idref="#_x0000_s1128"/>
        <o:r id="V:Rule72" type="connector" idref="#_x0000_s1036"/>
        <o:r id="V:Rule73" type="connector" idref="#_x0000_s1048"/>
        <o:r id="V:Rule74" type="connector" idref="#_x0000_s1098"/>
        <o:r id="V:Rule75" type="connector" idref="#_x0000_s1121"/>
        <o:r id="V:Rule76" type="connector" idref="#_x0000_s1086"/>
        <o:r id="V:Rule77" type="connector" idref="#_x0000_s1115"/>
        <o:r id="V:Rule78" type="connector" idref="#_x0000_s1112"/>
        <o:r id="V:Rule79" type="connector" idref="#_x0000_s1125"/>
        <o:r id="V:Rule80" type="connector" idref="#_x0000_s1134"/>
        <o:r id="V:Rule81" type="connector" idref="#_x0000_s1059"/>
        <o:r id="V:Rule82" type="connector" idref="#_x0000_s1087"/>
        <o:r id="V:Rule83" type="connector" idref="#_x0000_s1124"/>
        <o:r id="V:Rule84" type="connector" idref="#_x0000_s1122"/>
        <o:r id="V:Rule85" type="connector" idref="#_x0000_s1097"/>
        <o:r id="V:Rule86" type="connector" idref="#_x0000_s1077"/>
        <o:r id="V:Rule87" type="connector" idref="#_x0000_s1032"/>
        <o:r id="V:Rule88" type="connector" idref="#_x0000_s1133"/>
        <o:r id="V:Rule89" type="connector" idref="#_x0000_s1127"/>
        <o:r id="V:Rule90" type="connector" idref="#_x0000_s1106"/>
        <o:r id="V:Rule91" type="connector" idref="#_x0000_s1043"/>
        <o:r id="V:Rule92" type="connector" idref="#_x0000_s1051"/>
        <o:r id="V:Rule93" type="connector" idref="#_x0000_s1075"/>
        <o:r id="V:Rule94" type="connector" idref="#_x0000_s1060"/>
        <o:r id="V:Rule95" type="connector" idref="#_x0000_s1104"/>
        <o:r id="V:Rule96" type="connector" idref="#_x0000_s1076"/>
        <o:r id="V:Rule97" type="connector" idref="#_x0000_s1074"/>
        <o:r id="V:Rule98" type="connector" idref="#_x0000_s1096"/>
        <o:r id="V:Rule99" type="connector" idref="#_x0000_s1035"/>
        <o:r id="V:Rule100" type="connector" idref="#_x0000_s1061"/>
        <o:r id="V:Rule101" type="connector" idref="#_x0000_s1044"/>
        <o:r id="V:Rule102" type="connector" idref="#_x0000_s1090"/>
        <o:r id="V:Rule103" type="connector" idref="#_x0000_s1103"/>
        <o:r id="V:Rule104" type="connector" idref="#_x0000_s1100"/>
        <o:r id="V:Rule105" type="connector" idref="#_x0000_s1052"/>
        <o:r id="V:Rule106" type="connector" idref="#_x0000_s1126"/>
        <o:r id="V:Rule107" type="connector" idref="#_x0000_s1065"/>
        <o:r id="V:Rule108" type="connector" idref="#_x0000_s1034"/>
        <o:r id="V:Rule109" type="connector" idref="#_x0000_s1038"/>
        <o:r id="V:Rule110" type="connector" idref="#_x0000_s1102"/>
        <o:r id="V:Rule111" type="connector" idref="#_x0000_s1049"/>
        <o:r id="V:Rule112" type="connector" idref="#_x0000_s1089"/>
        <o:r id="V:Rule113" type="connector" idref="#_x0000_s1073"/>
        <o:r id="V:Rule114" type="connector" idref="#_x0000_s1066"/>
        <o:r id="V:Rule115" type="connector" idref="#_x0000_s1111"/>
        <o:r id="V:Rule116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5D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235D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2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3221</Words>
  <Characters>18361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2011-07-07T05:51:00Z</dcterms:created>
  <dcterms:modified xsi:type="dcterms:W3CDTF">2017-05-08T09:06:00Z</dcterms:modified>
</cp:coreProperties>
</file>